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C3A1" w14:textId="77777777" w:rsidR="0013288E" w:rsidRDefault="0013288E" w:rsidP="00A0193E">
      <w:pPr>
        <w:pStyle w:val="Titel"/>
      </w:pPr>
    </w:p>
    <w:p w14:paraId="22A00664" w14:textId="77777777" w:rsidR="0013288E" w:rsidRDefault="0013288E" w:rsidP="00A0193E">
      <w:pPr>
        <w:pStyle w:val="Titel"/>
      </w:pPr>
    </w:p>
    <w:p w14:paraId="0B1F6144" w14:textId="0E25B9FD" w:rsidR="00A0193E" w:rsidRPr="00A0193E" w:rsidRDefault="00B82477" w:rsidP="00A0193E">
      <w:pPr>
        <w:pStyle w:val="Titel"/>
      </w:pPr>
      <w:r>
        <w:t>Muster</w:t>
      </w:r>
      <w:r w:rsidR="00731823">
        <w:t>vorlage für eine K</w:t>
      </w:r>
      <w:r w:rsidR="00A0193E">
        <w:t>ooperationsvereinbarung zur kommunalen Wärmeplanung im Konvoi</w:t>
      </w:r>
    </w:p>
    <w:p w14:paraId="1237EB28" w14:textId="77777777" w:rsidR="00A0193E" w:rsidRDefault="00A0193E" w:rsidP="00A0193E">
      <w:pPr>
        <w:rPr>
          <w:rFonts w:ascii="Arial" w:hAnsi="Arial" w:cs="Arial"/>
          <w:sz w:val="22"/>
          <w:szCs w:val="22"/>
          <w:lang w:val="de-DE"/>
        </w:rPr>
      </w:pPr>
    </w:p>
    <w:p w14:paraId="29A359EB" w14:textId="65734556" w:rsidR="00A0193E" w:rsidRPr="00A0193E" w:rsidRDefault="00A0193E" w:rsidP="00A0193E">
      <w:pPr>
        <w:rPr>
          <w:rFonts w:cs="Arial"/>
          <w:lang w:val="de-DE"/>
        </w:rPr>
      </w:pPr>
      <w:r w:rsidRPr="00A0193E">
        <w:rPr>
          <w:rFonts w:cs="Arial"/>
          <w:lang w:val="de-DE"/>
        </w:rPr>
        <w:t>zwischen den Gemeinden</w:t>
      </w:r>
    </w:p>
    <w:p w14:paraId="7ABD50ED" w14:textId="77777777" w:rsidR="00A0193E" w:rsidRPr="00A0193E" w:rsidRDefault="00A0193E" w:rsidP="00A0193E">
      <w:pPr>
        <w:rPr>
          <w:rFonts w:cs="Arial"/>
          <w:lang w:val="de-DE"/>
        </w:rPr>
      </w:pPr>
    </w:p>
    <w:p w14:paraId="4BD69C04" w14:textId="302424CF" w:rsidR="00A0193E" w:rsidRPr="00A0193E" w:rsidRDefault="00F609A3" w:rsidP="00A0193E">
      <w:pPr>
        <w:rPr>
          <w:rFonts w:cs="Arial"/>
          <w:highlight w:val="yellow"/>
          <w:lang w:val="de-DE"/>
        </w:rPr>
      </w:pPr>
      <w:r>
        <w:rPr>
          <w:rFonts w:cs="Arial"/>
          <w:highlight w:val="yellow"/>
          <w:lang w:val="de-DE"/>
        </w:rPr>
        <w:t>Gemeinde</w:t>
      </w:r>
      <w:r w:rsidRPr="00A0193E">
        <w:rPr>
          <w:rFonts w:cs="Arial"/>
          <w:highlight w:val="yellow"/>
          <w:lang w:val="de-DE"/>
        </w:rPr>
        <w:t xml:space="preserve"> </w:t>
      </w:r>
      <w:r w:rsidR="00A0193E" w:rsidRPr="00A0193E">
        <w:rPr>
          <w:rFonts w:cs="Arial"/>
          <w:highlight w:val="yellow"/>
          <w:lang w:val="de-DE"/>
        </w:rPr>
        <w:t>1</w:t>
      </w:r>
    </w:p>
    <w:p w14:paraId="032C327A" w14:textId="79EFEE57" w:rsidR="00A0193E" w:rsidRPr="00A0193E" w:rsidRDefault="00F609A3" w:rsidP="00A0193E">
      <w:pPr>
        <w:rPr>
          <w:rFonts w:cs="Arial"/>
          <w:highlight w:val="yellow"/>
          <w:lang w:val="de-DE"/>
        </w:rPr>
      </w:pPr>
      <w:r>
        <w:rPr>
          <w:rFonts w:cs="Arial"/>
          <w:highlight w:val="yellow"/>
          <w:lang w:val="de-DE"/>
        </w:rPr>
        <w:t>Gemeinde</w:t>
      </w:r>
      <w:r w:rsidRPr="00A0193E">
        <w:rPr>
          <w:rFonts w:cs="Arial"/>
          <w:highlight w:val="yellow"/>
          <w:lang w:val="de-DE"/>
        </w:rPr>
        <w:t xml:space="preserve"> </w:t>
      </w:r>
      <w:r w:rsidR="00A0193E" w:rsidRPr="00A0193E">
        <w:rPr>
          <w:rFonts w:cs="Arial"/>
          <w:highlight w:val="yellow"/>
          <w:lang w:val="de-DE"/>
        </w:rPr>
        <w:t>2</w:t>
      </w:r>
    </w:p>
    <w:p w14:paraId="519930CF" w14:textId="545390F5" w:rsidR="00A0193E" w:rsidRPr="00782084" w:rsidRDefault="00F609A3" w:rsidP="00A0193E">
      <w:pPr>
        <w:rPr>
          <w:rFonts w:cs="Arial"/>
          <w:highlight w:val="yellow"/>
          <w:lang w:val="de-DE"/>
        </w:rPr>
      </w:pPr>
      <w:r>
        <w:rPr>
          <w:rFonts w:cs="Arial"/>
          <w:highlight w:val="yellow"/>
          <w:lang w:val="de-DE"/>
        </w:rPr>
        <w:t>Gemeinde</w:t>
      </w:r>
      <w:r w:rsidRPr="00782084">
        <w:rPr>
          <w:rFonts w:cs="Arial"/>
          <w:highlight w:val="yellow"/>
          <w:lang w:val="de-DE"/>
        </w:rPr>
        <w:t xml:space="preserve"> </w:t>
      </w:r>
      <w:r w:rsidR="00A0193E" w:rsidRPr="00782084">
        <w:rPr>
          <w:rFonts w:cs="Arial"/>
          <w:highlight w:val="yellow"/>
          <w:lang w:val="de-DE"/>
        </w:rPr>
        <w:t>3</w:t>
      </w:r>
    </w:p>
    <w:p w14:paraId="7CF261C5" w14:textId="111BAC80" w:rsidR="00A0193E" w:rsidRPr="00782084" w:rsidRDefault="00F609A3" w:rsidP="00A0193E">
      <w:pPr>
        <w:rPr>
          <w:rFonts w:cs="Arial"/>
          <w:highlight w:val="yellow"/>
          <w:lang w:val="de-DE"/>
        </w:rPr>
      </w:pPr>
      <w:r>
        <w:rPr>
          <w:rFonts w:cs="Arial"/>
          <w:highlight w:val="yellow"/>
          <w:lang w:val="de-DE"/>
        </w:rPr>
        <w:t>Gemeinde</w:t>
      </w:r>
      <w:r w:rsidRPr="00782084">
        <w:rPr>
          <w:rFonts w:cs="Arial"/>
          <w:highlight w:val="yellow"/>
          <w:lang w:val="de-DE"/>
        </w:rPr>
        <w:t xml:space="preserve"> </w:t>
      </w:r>
      <w:r w:rsidR="00A0193E" w:rsidRPr="00782084">
        <w:rPr>
          <w:rFonts w:cs="Arial"/>
          <w:highlight w:val="yellow"/>
          <w:lang w:val="de-DE"/>
        </w:rPr>
        <w:t>4</w:t>
      </w:r>
    </w:p>
    <w:p w14:paraId="799DBAF9" w14:textId="77777777" w:rsidR="00A0193E" w:rsidRPr="00782084" w:rsidRDefault="00A0193E" w:rsidP="00A0193E">
      <w:pPr>
        <w:rPr>
          <w:rFonts w:cs="Arial"/>
          <w:lang w:val="de-DE"/>
        </w:rPr>
      </w:pPr>
      <w:r w:rsidRPr="00782084">
        <w:rPr>
          <w:rFonts w:cs="Arial"/>
          <w:highlight w:val="yellow"/>
          <w:lang w:val="de-DE"/>
        </w:rPr>
        <w:t>etc.</w:t>
      </w:r>
    </w:p>
    <w:p w14:paraId="529B94A1" w14:textId="35A1BA95" w:rsidR="004A3295" w:rsidRDefault="004A3295" w:rsidP="00CE1C11">
      <w:pPr>
        <w:pStyle w:val="Untertitel"/>
        <w:rPr>
          <w:rStyle w:val="A2"/>
          <w:rFonts w:ascii="Nunito Sans" w:hAnsi="Nunito Sans"/>
          <w:lang w:val="de-DE"/>
        </w:rPr>
      </w:pPr>
    </w:p>
    <w:p w14:paraId="1543E702" w14:textId="77777777" w:rsidR="0070339D" w:rsidRPr="0070339D" w:rsidRDefault="0070339D" w:rsidP="0070339D">
      <w:pPr>
        <w:rPr>
          <w:lang w:val="de-DE"/>
        </w:rPr>
      </w:pPr>
    </w:p>
    <w:p w14:paraId="187FB4A8" w14:textId="6113B605" w:rsidR="004A3295" w:rsidRPr="00354623" w:rsidRDefault="0013288E" w:rsidP="00CE1C11">
      <w:pPr>
        <w:pStyle w:val="Untertitel"/>
        <w:rPr>
          <w:lang w:val="de-DE"/>
        </w:rPr>
      </w:pPr>
      <w:r w:rsidRPr="0013288E">
        <w:rPr>
          <w:highlight w:val="yellow"/>
          <w:lang w:val="de-DE"/>
        </w:rPr>
        <w:t>XX</w:t>
      </w:r>
      <w:r w:rsidR="004A3295" w:rsidRPr="0013288E">
        <w:rPr>
          <w:highlight w:val="yellow"/>
          <w:lang w:val="de-DE"/>
        </w:rPr>
        <w:t xml:space="preserve">. </w:t>
      </w:r>
      <w:r w:rsidR="00EE4C28" w:rsidRPr="0013288E">
        <w:rPr>
          <w:highlight w:val="yellow"/>
          <w:lang w:val="de-DE"/>
        </w:rPr>
        <w:t>M</w:t>
      </w:r>
      <w:r w:rsidRPr="0013288E">
        <w:rPr>
          <w:highlight w:val="yellow"/>
          <w:lang w:val="de-DE"/>
        </w:rPr>
        <w:t>onat</w:t>
      </w:r>
      <w:r w:rsidR="004A3295" w:rsidRPr="0013288E">
        <w:rPr>
          <w:highlight w:val="yellow"/>
          <w:lang w:val="de-DE"/>
        </w:rPr>
        <w:t xml:space="preserve"> 202</w:t>
      </w:r>
      <w:r w:rsidR="00EE4C28" w:rsidRPr="0013288E">
        <w:rPr>
          <w:highlight w:val="yellow"/>
          <w:lang w:val="de-DE"/>
        </w:rPr>
        <w:t>5</w:t>
      </w:r>
    </w:p>
    <w:p w14:paraId="5DC02804" w14:textId="495E011F" w:rsidR="004A3295" w:rsidRPr="00354623" w:rsidRDefault="004A3295" w:rsidP="00CE1C11">
      <w:pPr>
        <w:rPr>
          <w:lang w:val="de-DE"/>
        </w:rPr>
      </w:pPr>
      <w:r w:rsidRPr="00354623">
        <w:rPr>
          <w:lang w:val="de-DE"/>
        </w:rPr>
        <w:br w:type="page"/>
      </w:r>
    </w:p>
    <w:p w14:paraId="32DF1DC8" w14:textId="760E7955" w:rsidR="00405A97" w:rsidRPr="00E70248" w:rsidRDefault="00405A97" w:rsidP="00E70248">
      <w:pPr>
        <w:rPr>
          <w:rFonts w:cs="Roboto Slab"/>
          <w:lang w:val="de-DE"/>
        </w:rPr>
      </w:pPr>
      <w:r w:rsidRPr="00E70248">
        <w:rPr>
          <w:rStyle w:val="Hervorhebung"/>
          <w:rFonts w:ascii="Roboto Slab" w:hAnsi="Roboto Slab" w:cs="Roboto Slab"/>
          <w:color w:val="C5AE53"/>
          <w:sz w:val="50"/>
          <w:szCs w:val="50"/>
          <w:lang w:val="de-DE"/>
        </w:rPr>
        <w:lastRenderedPageBreak/>
        <w:t>Inhaltsverzeichnis</w:t>
      </w:r>
      <w:r w:rsidRPr="00E70248">
        <w:rPr>
          <w:rFonts w:ascii="Roboto Slab" w:hAnsi="Roboto Slab" w:cs="Roboto Slab"/>
          <w:color w:val="C5AE53"/>
          <w:lang w:val="de-DE"/>
        </w:rPr>
        <w:t xml:space="preserve"> </w:t>
      </w:r>
    </w:p>
    <w:sdt>
      <w:sdtPr>
        <w:rPr>
          <w:rFonts w:ascii="Nunito Sans" w:eastAsiaTheme="minorHAnsi" w:hAnsi="Nunito Sans" w:cstheme="minorBidi"/>
          <w:color w:val="auto"/>
          <w:sz w:val="24"/>
          <w:szCs w:val="24"/>
          <w:lang w:val="en-US" w:eastAsia="en-US"/>
        </w:rPr>
        <w:id w:val="182725220"/>
        <w:docPartObj>
          <w:docPartGallery w:val="Table of Contents"/>
          <w:docPartUnique/>
        </w:docPartObj>
      </w:sdtPr>
      <w:sdtEndPr>
        <w:rPr>
          <w:rFonts w:ascii="Univers Com 45 Light" w:hAnsi="Univers Com 45 Light"/>
        </w:rPr>
      </w:sdtEndPr>
      <w:sdtContent>
        <w:p w14:paraId="1025D24A" w14:textId="266C3F6A" w:rsidR="00405A97" w:rsidRPr="00354623" w:rsidRDefault="00405A97" w:rsidP="007B60D6">
          <w:pPr>
            <w:pStyle w:val="Inhaltsverzeichnisberschrift"/>
          </w:pPr>
        </w:p>
        <w:p w14:paraId="53441E03" w14:textId="6A9D25C9" w:rsidR="00782084" w:rsidRDefault="00405A97">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r w:rsidRPr="00354623">
            <w:rPr>
              <w:lang w:val="de-DE"/>
            </w:rPr>
            <w:fldChar w:fldCharType="begin"/>
          </w:r>
          <w:r w:rsidRPr="00354623">
            <w:rPr>
              <w:lang w:val="de-DE"/>
            </w:rPr>
            <w:instrText xml:space="preserve"> TOC \o "1-3" \h \z \u </w:instrText>
          </w:r>
          <w:r w:rsidRPr="00354623">
            <w:rPr>
              <w:lang w:val="de-DE"/>
            </w:rPr>
            <w:fldChar w:fldCharType="separate"/>
          </w:r>
          <w:hyperlink w:anchor="_Toc207192876" w:history="1">
            <w:r w:rsidR="00782084" w:rsidRPr="00913618">
              <w:rPr>
                <w:rStyle w:val="Hyperlink"/>
                <w:noProof/>
              </w:rPr>
              <w:t>1.</w:t>
            </w:r>
            <w:r w:rsidR="00782084">
              <w:rPr>
                <w:rFonts w:asciiTheme="minorHAnsi" w:eastAsiaTheme="minorEastAsia" w:hAnsiTheme="minorHAnsi"/>
                <w:noProof/>
                <w:kern w:val="2"/>
                <w:lang w:val="de-DE" w:eastAsia="de-DE"/>
                <w14:ligatures w14:val="standardContextual"/>
              </w:rPr>
              <w:tab/>
            </w:r>
            <w:r w:rsidR="00782084" w:rsidRPr="00913618">
              <w:rPr>
                <w:rStyle w:val="Hyperlink"/>
                <w:noProof/>
              </w:rPr>
              <w:t>Zweck / Präambel</w:t>
            </w:r>
            <w:r w:rsidR="00782084">
              <w:rPr>
                <w:noProof/>
                <w:webHidden/>
              </w:rPr>
              <w:tab/>
            </w:r>
            <w:r w:rsidR="00782084">
              <w:rPr>
                <w:noProof/>
                <w:webHidden/>
              </w:rPr>
              <w:fldChar w:fldCharType="begin"/>
            </w:r>
            <w:r w:rsidR="00782084">
              <w:rPr>
                <w:noProof/>
                <w:webHidden/>
              </w:rPr>
              <w:instrText xml:space="preserve"> PAGEREF _Toc207192876 \h </w:instrText>
            </w:r>
            <w:r w:rsidR="00782084">
              <w:rPr>
                <w:noProof/>
                <w:webHidden/>
              </w:rPr>
            </w:r>
            <w:r w:rsidR="00782084">
              <w:rPr>
                <w:noProof/>
                <w:webHidden/>
              </w:rPr>
              <w:fldChar w:fldCharType="separate"/>
            </w:r>
            <w:r w:rsidR="00782084">
              <w:rPr>
                <w:noProof/>
                <w:webHidden/>
              </w:rPr>
              <w:t>3</w:t>
            </w:r>
            <w:r w:rsidR="00782084">
              <w:rPr>
                <w:noProof/>
                <w:webHidden/>
              </w:rPr>
              <w:fldChar w:fldCharType="end"/>
            </w:r>
          </w:hyperlink>
        </w:p>
        <w:p w14:paraId="77402AAF" w14:textId="79ED168D"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77" w:history="1">
            <w:r w:rsidRPr="00913618">
              <w:rPr>
                <w:rStyle w:val="Hyperlink"/>
                <w:noProof/>
              </w:rPr>
              <w:t>2.</w:t>
            </w:r>
            <w:r>
              <w:rPr>
                <w:rFonts w:asciiTheme="minorHAnsi" w:eastAsiaTheme="minorEastAsia" w:hAnsiTheme="minorHAnsi"/>
                <w:noProof/>
                <w:kern w:val="2"/>
                <w:lang w:val="de-DE" w:eastAsia="de-DE"/>
                <w14:ligatures w14:val="standardContextual"/>
              </w:rPr>
              <w:tab/>
            </w:r>
            <w:r w:rsidRPr="00913618">
              <w:rPr>
                <w:rStyle w:val="Hyperlink"/>
                <w:noProof/>
              </w:rPr>
              <w:t>Gegenstand der Vereinbarung</w:t>
            </w:r>
            <w:r>
              <w:rPr>
                <w:noProof/>
                <w:webHidden/>
              </w:rPr>
              <w:tab/>
            </w:r>
            <w:r>
              <w:rPr>
                <w:noProof/>
                <w:webHidden/>
              </w:rPr>
              <w:fldChar w:fldCharType="begin"/>
            </w:r>
            <w:r>
              <w:rPr>
                <w:noProof/>
                <w:webHidden/>
              </w:rPr>
              <w:instrText xml:space="preserve"> PAGEREF _Toc207192877 \h </w:instrText>
            </w:r>
            <w:r>
              <w:rPr>
                <w:noProof/>
                <w:webHidden/>
              </w:rPr>
            </w:r>
            <w:r>
              <w:rPr>
                <w:noProof/>
                <w:webHidden/>
              </w:rPr>
              <w:fldChar w:fldCharType="separate"/>
            </w:r>
            <w:r>
              <w:rPr>
                <w:noProof/>
                <w:webHidden/>
              </w:rPr>
              <w:t>4</w:t>
            </w:r>
            <w:r>
              <w:rPr>
                <w:noProof/>
                <w:webHidden/>
              </w:rPr>
              <w:fldChar w:fldCharType="end"/>
            </w:r>
          </w:hyperlink>
        </w:p>
        <w:p w14:paraId="73B2745B" w14:textId="1CB80519"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78" w:history="1">
            <w:r w:rsidRPr="00913618">
              <w:rPr>
                <w:rStyle w:val="Hyperlink"/>
                <w:noProof/>
              </w:rPr>
              <w:t>3.</w:t>
            </w:r>
            <w:r>
              <w:rPr>
                <w:rFonts w:asciiTheme="minorHAnsi" w:eastAsiaTheme="minorEastAsia" w:hAnsiTheme="minorHAnsi"/>
                <w:noProof/>
                <w:kern w:val="2"/>
                <w:lang w:val="de-DE" w:eastAsia="de-DE"/>
                <w14:ligatures w14:val="standardContextual"/>
              </w:rPr>
              <w:tab/>
            </w:r>
            <w:r w:rsidRPr="00913618">
              <w:rPr>
                <w:rStyle w:val="Hyperlink"/>
                <w:noProof/>
              </w:rPr>
              <w:t>Pflichten der teilnehmenden Kommunen / Umfang der Aufgaben</w:t>
            </w:r>
            <w:r>
              <w:rPr>
                <w:noProof/>
                <w:webHidden/>
              </w:rPr>
              <w:tab/>
            </w:r>
            <w:r>
              <w:rPr>
                <w:noProof/>
                <w:webHidden/>
              </w:rPr>
              <w:fldChar w:fldCharType="begin"/>
            </w:r>
            <w:r>
              <w:rPr>
                <w:noProof/>
                <w:webHidden/>
              </w:rPr>
              <w:instrText xml:space="preserve"> PAGEREF _Toc207192878 \h </w:instrText>
            </w:r>
            <w:r>
              <w:rPr>
                <w:noProof/>
                <w:webHidden/>
              </w:rPr>
            </w:r>
            <w:r>
              <w:rPr>
                <w:noProof/>
                <w:webHidden/>
              </w:rPr>
              <w:fldChar w:fldCharType="separate"/>
            </w:r>
            <w:r>
              <w:rPr>
                <w:noProof/>
                <w:webHidden/>
              </w:rPr>
              <w:t>4</w:t>
            </w:r>
            <w:r>
              <w:rPr>
                <w:noProof/>
                <w:webHidden/>
              </w:rPr>
              <w:fldChar w:fldCharType="end"/>
            </w:r>
          </w:hyperlink>
        </w:p>
        <w:p w14:paraId="2026BFC5" w14:textId="120F734F"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79" w:history="1">
            <w:r w:rsidRPr="00913618">
              <w:rPr>
                <w:rStyle w:val="Hyperlink"/>
                <w:noProof/>
              </w:rPr>
              <w:t>4.</w:t>
            </w:r>
            <w:r>
              <w:rPr>
                <w:rFonts w:asciiTheme="minorHAnsi" w:eastAsiaTheme="minorEastAsia" w:hAnsiTheme="minorHAnsi"/>
                <w:noProof/>
                <w:kern w:val="2"/>
                <w:lang w:val="de-DE" w:eastAsia="de-DE"/>
                <w14:ligatures w14:val="standardContextual"/>
              </w:rPr>
              <w:tab/>
            </w:r>
            <w:r w:rsidRPr="00913618">
              <w:rPr>
                <w:rStyle w:val="Hyperlink"/>
                <w:noProof/>
              </w:rPr>
              <w:t>Administrative Abwicklung / Durchführung der Aufgaben</w:t>
            </w:r>
            <w:r>
              <w:rPr>
                <w:noProof/>
                <w:webHidden/>
              </w:rPr>
              <w:tab/>
            </w:r>
            <w:r>
              <w:rPr>
                <w:noProof/>
                <w:webHidden/>
              </w:rPr>
              <w:fldChar w:fldCharType="begin"/>
            </w:r>
            <w:r>
              <w:rPr>
                <w:noProof/>
                <w:webHidden/>
              </w:rPr>
              <w:instrText xml:space="preserve"> PAGEREF _Toc207192879 \h </w:instrText>
            </w:r>
            <w:r>
              <w:rPr>
                <w:noProof/>
                <w:webHidden/>
              </w:rPr>
            </w:r>
            <w:r>
              <w:rPr>
                <w:noProof/>
                <w:webHidden/>
              </w:rPr>
              <w:fldChar w:fldCharType="separate"/>
            </w:r>
            <w:r>
              <w:rPr>
                <w:noProof/>
                <w:webHidden/>
              </w:rPr>
              <w:t>5</w:t>
            </w:r>
            <w:r>
              <w:rPr>
                <w:noProof/>
                <w:webHidden/>
              </w:rPr>
              <w:fldChar w:fldCharType="end"/>
            </w:r>
          </w:hyperlink>
        </w:p>
        <w:p w14:paraId="0997B406" w14:textId="57C39605"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80" w:history="1">
            <w:r w:rsidRPr="00913618">
              <w:rPr>
                <w:rStyle w:val="Hyperlink"/>
                <w:noProof/>
              </w:rPr>
              <w:t>5.</w:t>
            </w:r>
            <w:r>
              <w:rPr>
                <w:rFonts w:asciiTheme="minorHAnsi" w:eastAsiaTheme="minorEastAsia" w:hAnsiTheme="minorHAnsi"/>
                <w:noProof/>
                <w:kern w:val="2"/>
                <w:lang w:val="de-DE" w:eastAsia="de-DE"/>
                <w14:ligatures w14:val="standardContextual"/>
              </w:rPr>
              <w:tab/>
            </w:r>
            <w:r w:rsidRPr="00913618">
              <w:rPr>
                <w:rStyle w:val="Hyperlink"/>
                <w:noProof/>
              </w:rPr>
              <w:t>Kostenverteilung und Finanzierung</w:t>
            </w:r>
            <w:r>
              <w:rPr>
                <w:noProof/>
                <w:webHidden/>
              </w:rPr>
              <w:tab/>
            </w:r>
            <w:r>
              <w:rPr>
                <w:noProof/>
                <w:webHidden/>
              </w:rPr>
              <w:fldChar w:fldCharType="begin"/>
            </w:r>
            <w:r>
              <w:rPr>
                <w:noProof/>
                <w:webHidden/>
              </w:rPr>
              <w:instrText xml:space="preserve"> PAGEREF _Toc207192880 \h </w:instrText>
            </w:r>
            <w:r>
              <w:rPr>
                <w:noProof/>
                <w:webHidden/>
              </w:rPr>
            </w:r>
            <w:r>
              <w:rPr>
                <w:noProof/>
                <w:webHidden/>
              </w:rPr>
              <w:fldChar w:fldCharType="separate"/>
            </w:r>
            <w:r>
              <w:rPr>
                <w:noProof/>
                <w:webHidden/>
              </w:rPr>
              <w:t>6</w:t>
            </w:r>
            <w:r>
              <w:rPr>
                <w:noProof/>
                <w:webHidden/>
              </w:rPr>
              <w:fldChar w:fldCharType="end"/>
            </w:r>
          </w:hyperlink>
        </w:p>
        <w:p w14:paraId="1BE1FA49" w14:textId="0C5D8723"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81" w:history="1">
            <w:r w:rsidRPr="00913618">
              <w:rPr>
                <w:rStyle w:val="Hyperlink"/>
                <w:noProof/>
              </w:rPr>
              <w:t>6.</w:t>
            </w:r>
            <w:r>
              <w:rPr>
                <w:rFonts w:asciiTheme="minorHAnsi" w:eastAsiaTheme="minorEastAsia" w:hAnsiTheme="minorHAnsi"/>
                <w:noProof/>
                <w:kern w:val="2"/>
                <w:lang w:val="de-DE" w:eastAsia="de-DE"/>
                <w14:ligatures w14:val="standardContextual"/>
              </w:rPr>
              <w:tab/>
            </w:r>
            <w:r w:rsidRPr="00913618">
              <w:rPr>
                <w:rStyle w:val="Hyperlink"/>
                <w:noProof/>
              </w:rPr>
              <w:t>Laufzeit</w:t>
            </w:r>
            <w:r>
              <w:rPr>
                <w:noProof/>
                <w:webHidden/>
              </w:rPr>
              <w:tab/>
            </w:r>
            <w:r>
              <w:rPr>
                <w:noProof/>
                <w:webHidden/>
              </w:rPr>
              <w:fldChar w:fldCharType="begin"/>
            </w:r>
            <w:r>
              <w:rPr>
                <w:noProof/>
                <w:webHidden/>
              </w:rPr>
              <w:instrText xml:space="preserve"> PAGEREF _Toc207192881 \h </w:instrText>
            </w:r>
            <w:r>
              <w:rPr>
                <w:noProof/>
                <w:webHidden/>
              </w:rPr>
            </w:r>
            <w:r>
              <w:rPr>
                <w:noProof/>
                <w:webHidden/>
              </w:rPr>
              <w:fldChar w:fldCharType="separate"/>
            </w:r>
            <w:r>
              <w:rPr>
                <w:noProof/>
                <w:webHidden/>
              </w:rPr>
              <w:t>7</w:t>
            </w:r>
            <w:r>
              <w:rPr>
                <w:noProof/>
                <w:webHidden/>
              </w:rPr>
              <w:fldChar w:fldCharType="end"/>
            </w:r>
          </w:hyperlink>
        </w:p>
        <w:p w14:paraId="474B8D86" w14:textId="009CB51A"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82" w:history="1">
            <w:r w:rsidRPr="00913618">
              <w:rPr>
                <w:rStyle w:val="Hyperlink"/>
                <w:noProof/>
              </w:rPr>
              <w:t>7.</w:t>
            </w:r>
            <w:r>
              <w:rPr>
                <w:rFonts w:asciiTheme="minorHAnsi" w:eastAsiaTheme="minorEastAsia" w:hAnsiTheme="minorHAnsi"/>
                <w:noProof/>
                <w:kern w:val="2"/>
                <w:lang w:val="de-DE" w:eastAsia="de-DE"/>
                <w14:ligatures w14:val="standardContextual"/>
              </w:rPr>
              <w:tab/>
            </w:r>
            <w:r w:rsidRPr="00913618">
              <w:rPr>
                <w:rStyle w:val="Hyperlink"/>
                <w:noProof/>
              </w:rPr>
              <w:t>Schlussbestimmung / salvatorische Klausel</w:t>
            </w:r>
            <w:r>
              <w:rPr>
                <w:noProof/>
                <w:webHidden/>
              </w:rPr>
              <w:tab/>
            </w:r>
            <w:r>
              <w:rPr>
                <w:noProof/>
                <w:webHidden/>
              </w:rPr>
              <w:fldChar w:fldCharType="begin"/>
            </w:r>
            <w:r>
              <w:rPr>
                <w:noProof/>
                <w:webHidden/>
              </w:rPr>
              <w:instrText xml:space="preserve"> PAGEREF _Toc207192882 \h </w:instrText>
            </w:r>
            <w:r>
              <w:rPr>
                <w:noProof/>
                <w:webHidden/>
              </w:rPr>
            </w:r>
            <w:r>
              <w:rPr>
                <w:noProof/>
                <w:webHidden/>
              </w:rPr>
              <w:fldChar w:fldCharType="separate"/>
            </w:r>
            <w:r>
              <w:rPr>
                <w:noProof/>
                <w:webHidden/>
              </w:rPr>
              <w:t>8</w:t>
            </w:r>
            <w:r>
              <w:rPr>
                <w:noProof/>
                <w:webHidden/>
              </w:rPr>
              <w:fldChar w:fldCharType="end"/>
            </w:r>
          </w:hyperlink>
        </w:p>
        <w:p w14:paraId="388120B3" w14:textId="0E95EFD2"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83" w:history="1">
            <w:r w:rsidRPr="00913618">
              <w:rPr>
                <w:rStyle w:val="Hyperlink"/>
                <w:noProof/>
              </w:rPr>
              <w:t>8.</w:t>
            </w:r>
            <w:r>
              <w:rPr>
                <w:rFonts w:asciiTheme="minorHAnsi" w:eastAsiaTheme="minorEastAsia" w:hAnsiTheme="minorHAnsi"/>
                <w:noProof/>
                <w:kern w:val="2"/>
                <w:lang w:val="de-DE" w:eastAsia="de-DE"/>
                <w14:ligatures w14:val="standardContextual"/>
              </w:rPr>
              <w:tab/>
            </w:r>
            <w:r w:rsidRPr="00913618">
              <w:rPr>
                <w:rStyle w:val="Hyperlink"/>
                <w:noProof/>
              </w:rPr>
              <w:t>Wirksamkeit</w:t>
            </w:r>
            <w:r>
              <w:rPr>
                <w:noProof/>
                <w:webHidden/>
              </w:rPr>
              <w:tab/>
            </w:r>
            <w:r>
              <w:rPr>
                <w:noProof/>
                <w:webHidden/>
              </w:rPr>
              <w:fldChar w:fldCharType="begin"/>
            </w:r>
            <w:r>
              <w:rPr>
                <w:noProof/>
                <w:webHidden/>
              </w:rPr>
              <w:instrText xml:space="preserve"> PAGEREF _Toc207192883 \h </w:instrText>
            </w:r>
            <w:r>
              <w:rPr>
                <w:noProof/>
                <w:webHidden/>
              </w:rPr>
            </w:r>
            <w:r>
              <w:rPr>
                <w:noProof/>
                <w:webHidden/>
              </w:rPr>
              <w:fldChar w:fldCharType="separate"/>
            </w:r>
            <w:r>
              <w:rPr>
                <w:noProof/>
                <w:webHidden/>
              </w:rPr>
              <w:t>8</w:t>
            </w:r>
            <w:r>
              <w:rPr>
                <w:noProof/>
                <w:webHidden/>
              </w:rPr>
              <w:fldChar w:fldCharType="end"/>
            </w:r>
          </w:hyperlink>
        </w:p>
        <w:p w14:paraId="4CD056C2" w14:textId="0669C70A" w:rsidR="00782084" w:rsidRDefault="00782084">
          <w:pPr>
            <w:pStyle w:val="Verzeichnis1"/>
            <w:tabs>
              <w:tab w:val="left" w:pos="480"/>
              <w:tab w:val="right" w:leader="dot" w:pos="10308"/>
            </w:tabs>
            <w:rPr>
              <w:rFonts w:asciiTheme="minorHAnsi" w:eastAsiaTheme="minorEastAsia" w:hAnsiTheme="minorHAnsi"/>
              <w:noProof/>
              <w:kern w:val="2"/>
              <w:lang w:val="de-DE" w:eastAsia="de-DE"/>
              <w14:ligatures w14:val="standardContextual"/>
            </w:rPr>
          </w:pPr>
          <w:hyperlink w:anchor="_Toc207192884" w:history="1">
            <w:r w:rsidRPr="00913618">
              <w:rPr>
                <w:rStyle w:val="Hyperlink"/>
                <w:noProof/>
              </w:rPr>
              <w:t>9.</w:t>
            </w:r>
            <w:r>
              <w:rPr>
                <w:rFonts w:asciiTheme="minorHAnsi" w:eastAsiaTheme="minorEastAsia" w:hAnsiTheme="minorHAnsi"/>
                <w:noProof/>
                <w:kern w:val="2"/>
                <w:lang w:val="de-DE" w:eastAsia="de-DE"/>
                <w14:ligatures w14:val="standardContextual"/>
              </w:rPr>
              <w:tab/>
            </w:r>
            <w:r w:rsidRPr="00913618">
              <w:rPr>
                <w:rStyle w:val="Hyperlink"/>
                <w:noProof/>
              </w:rPr>
              <w:t>Teilnehmende Gemeinden, Ansprechpartner und Aufgabenverteilung und Unterschrift</w:t>
            </w:r>
            <w:r>
              <w:rPr>
                <w:noProof/>
                <w:webHidden/>
              </w:rPr>
              <w:tab/>
            </w:r>
            <w:r>
              <w:rPr>
                <w:noProof/>
                <w:webHidden/>
              </w:rPr>
              <w:fldChar w:fldCharType="begin"/>
            </w:r>
            <w:r>
              <w:rPr>
                <w:noProof/>
                <w:webHidden/>
              </w:rPr>
              <w:instrText xml:space="preserve"> PAGEREF _Toc207192884 \h </w:instrText>
            </w:r>
            <w:r>
              <w:rPr>
                <w:noProof/>
                <w:webHidden/>
              </w:rPr>
            </w:r>
            <w:r>
              <w:rPr>
                <w:noProof/>
                <w:webHidden/>
              </w:rPr>
              <w:fldChar w:fldCharType="separate"/>
            </w:r>
            <w:r>
              <w:rPr>
                <w:noProof/>
                <w:webHidden/>
              </w:rPr>
              <w:t>8</w:t>
            </w:r>
            <w:r>
              <w:rPr>
                <w:noProof/>
                <w:webHidden/>
              </w:rPr>
              <w:fldChar w:fldCharType="end"/>
            </w:r>
          </w:hyperlink>
        </w:p>
        <w:p w14:paraId="6F9D213F" w14:textId="3949FE04" w:rsidR="00782084" w:rsidRDefault="00782084">
          <w:pPr>
            <w:pStyle w:val="Verzeichnis2"/>
            <w:tabs>
              <w:tab w:val="left" w:pos="960"/>
              <w:tab w:val="right" w:leader="dot" w:pos="10308"/>
            </w:tabs>
            <w:rPr>
              <w:rFonts w:asciiTheme="minorHAnsi" w:eastAsiaTheme="minorEastAsia" w:hAnsiTheme="minorHAnsi"/>
              <w:noProof/>
              <w:kern w:val="2"/>
              <w:lang w:val="de-DE" w:eastAsia="de-DE"/>
              <w14:ligatures w14:val="standardContextual"/>
            </w:rPr>
          </w:pPr>
          <w:hyperlink w:anchor="_Toc207192885" w:history="1">
            <w:r w:rsidRPr="00913618">
              <w:rPr>
                <w:rStyle w:val="Hyperlink"/>
                <w:noProof/>
              </w:rPr>
              <w:t>9.1.</w:t>
            </w:r>
            <w:r>
              <w:rPr>
                <w:rFonts w:asciiTheme="minorHAnsi" w:eastAsiaTheme="minorEastAsia" w:hAnsiTheme="minorHAnsi"/>
                <w:noProof/>
                <w:kern w:val="2"/>
                <w:lang w:val="de-DE" w:eastAsia="de-DE"/>
                <w14:ligatures w14:val="standardContextual"/>
              </w:rPr>
              <w:tab/>
            </w:r>
            <w:r w:rsidRPr="00913618">
              <w:rPr>
                <w:rStyle w:val="Hyperlink"/>
                <w:noProof/>
              </w:rPr>
              <w:t>Kommune 1:</w:t>
            </w:r>
            <w:r>
              <w:rPr>
                <w:noProof/>
                <w:webHidden/>
              </w:rPr>
              <w:tab/>
            </w:r>
            <w:r>
              <w:rPr>
                <w:noProof/>
                <w:webHidden/>
              </w:rPr>
              <w:fldChar w:fldCharType="begin"/>
            </w:r>
            <w:r>
              <w:rPr>
                <w:noProof/>
                <w:webHidden/>
              </w:rPr>
              <w:instrText xml:space="preserve"> PAGEREF _Toc207192885 \h </w:instrText>
            </w:r>
            <w:r>
              <w:rPr>
                <w:noProof/>
                <w:webHidden/>
              </w:rPr>
            </w:r>
            <w:r>
              <w:rPr>
                <w:noProof/>
                <w:webHidden/>
              </w:rPr>
              <w:fldChar w:fldCharType="separate"/>
            </w:r>
            <w:r>
              <w:rPr>
                <w:noProof/>
                <w:webHidden/>
              </w:rPr>
              <w:t>8</w:t>
            </w:r>
            <w:r>
              <w:rPr>
                <w:noProof/>
                <w:webHidden/>
              </w:rPr>
              <w:fldChar w:fldCharType="end"/>
            </w:r>
          </w:hyperlink>
        </w:p>
        <w:p w14:paraId="7A1166BE" w14:textId="7F79107E" w:rsidR="00782084" w:rsidRDefault="00782084">
          <w:pPr>
            <w:pStyle w:val="Verzeichnis2"/>
            <w:tabs>
              <w:tab w:val="left" w:pos="960"/>
              <w:tab w:val="right" w:leader="dot" w:pos="10308"/>
            </w:tabs>
            <w:rPr>
              <w:rFonts w:asciiTheme="minorHAnsi" w:eastAsiaTheme="minorEastAsia" w:hAnsiTheme="minorHAnsi"/>
              <w:noProof/>
              <w:kern w:val="2"/>
              <w:lang w:val="de-DE" w:eastAsia="de-DE"/>
              <w14:ligatures w14:val="standardContextual"/>
            </w:rPr>
          </w:pPr>
          <w:hyperlink w:anchor="_Toc207192886" w:history="1">
            <w:r w:rsidRPr="00913618">
              <w:rPr>
                <w:rStyle w:val="Hyperlink"/>
                <w:noProof/>
              </w:rPr>
              <w:t>9.2.</w:t>
            </w:r>
            <w:r>
              <w:rPr>
                <w:rFonts w:asciiTheme="minorHAnsi" w:eastAsiaTheme="minorEastAsia" w:hAnsiTheme="minorHAnsi"/>
                <w:noProof/>
                <w:kern w:val="2"/>
                <w:lang w:val="de-DE" w:eastAsia="de-DE"/>
                <w14:ligatures w14:val="standardContextual"/>
              </w:rPr>
              <w:tab/>
            </w:r>
            <w:r w:rsidRPr="00913618">
              <w:rPr>
                <w:rStyle w:val="Hyperlink"/>
                <w:noProof/>
              </w:rPr>
              <w:t>Kommune 2:</w:t>
            </w:r>
            <w:r>
              <w:rPr>
                <w:noProof/>
                <w:webHidden/>
              </w:rPr>
              <w:tab/>
            </w:r>
            <w:r>
              <w:rPr>
                <w:noProof/>
                <w:webHidden/>
              </w:rPr>
              <w:fldChar w:fldCharType="begin"/>
            </w:r>
            <w:r>
              <w:rPr>
                <w:noProof/>
                <w:webHidden/>
              </w:rPr>
              <w:instrText xml:space="preserve"> PAGEREF _Toc207192886 \h </w:instrText>
            </w:r>
            <w:r>
              <w:rPr>
                <w:noProof/>
                <w:webHidden/>
              </w:rPr>
            </w:r>
            <w:r>
              <w:rPr>
                <w:noProof/>
                <w:webHidden/>
              </w:rPr>
              <w:fldChar w:fldCharType="separate"/>
            </w:r>
            <w:r>
              <w:rPr>
                <w:noProof/>
                <w:webHidden/>
              </w:rPr>
              <w:t>9</w:t>
            </w:r>
            <w:r>
              <w:rPr>
                <w:noProof/>
                <w:webHidden/>
              </w:rPr>
              <w:fldChar w:fldCharType="end"/>
            </w:r>
          </w:hyperlink>
        </w:p>
        <w:p w14:paraId="089F86C8" w14:textId="4C14EAA6" w:rsidR="00782084" w:rsidRDefault="00782084">
          <w:pPr>
            <w:pStyle w:val="Verzeichnis2"/>
            <w:tabs>
              <w:tab w:val="left" w:pos="960"/>
              <w:tab w:val="right" w:leader="dot" w:pos="10308"/>
            </w:tabs>
            <w:rPr>
              <w:rFonts w:asciiTheme="minorHAnsi" w:eastAsiaTheme="minorEastAsia" w:hAnsiTheme="minorHAnsi"/>
              <w:noProof/>
              <w:kern w:val="2"/>
              <w:lang w:val="de-DE" w:eastAsia="de-DE"/>
              <w14:ligatures w14:val="standardContextual"/>
            </w:rPr>
          </w:pPr>
          <w:hyperlink w:anchor="_Toc207192887" w:history="1">
            <w:r w:rsidRPr="00913618">
              <w:rPr>
                <w:rStyle w:val="Hyperlink"/>
                <w:noProof/>
              </w:rPr>
              <w:t>9.3.</w:t>
            </w:r>
            <w:r>
              <w:rPr>
                <w:rFonts w:asciiTheme="minorHAnsi" w:eastAsiaTheme="minorEastAsia" w:hAnsiTheme="minorHAnsi"/>
                <w:noProof/>
                <w:kern w:val="2"/>
                <w:lang w:val="de-DE" w:eastAsia="de-DE"/>
                <w14:ligatures w14:val="standardContextual"/>
              </w:rPr>
              <w:tab/>
            </w:r>
            <w:r w:rsidRPr="00913618">
              <w:rPr>
                <w:rStyle w:val="Hyperlink"/>
                <w:noProof/>
              </w:rPr>
              <w:t>Kommune 3:</w:t>
            </w:r>
            <w:r>
              <w:rPr>
                <w:noProof/>
                <w:webHidden/>
              </w:rPr>
              <w:tab/>
            </w:r>
            <w:r>
              <w:rPr>
                <w:noProof/>
                <w:webHidden/>
              </w:rPr>
              <w:fldChar w:fldCharType="begin"/>
            </w:r>
            <w:r>
              <w:rPr>
                <w:noProof/>
                <w:webHidden/>
              </w:rPr>
              <w:instrText xml:space="preserve"> PAGEREF _Toc207192887 \h </w:instrText>
            </w:r>
            <w:r>
              <w:rPr>
                <w:noProof/>
                <w:webHidden/>
              </w:rPr>
            </w:r>
            <w:r>
              <w:rPr>
                <w:noProof/>
                <w:webHidden/>
              </w:rPr>
              <w:fldChar w:fldCharType="separate"/>
            </w:r>
            <w:r>
              <w:rPr>
                <w:noProof/>
                <w:webHidden/>
              </w:rPr>
              <w:t>10</w:t>
            </w:r>
            <w:r>
              <w:rPr>
                <w:noProof/>
                <w:webHidden/>
              </w:rPr>
              <w:fldChar w:fldCharType="end"/>
            </w:r>
          </w:hyperlink>
        </w:p>
        <w:p w14:paraId="6B024E97" w14:textId="6C59FB03" w:rsidR="00782084" w:rsidRDefault="00782084">
          <w:pPr>
            <w:pStyle w:val="Verzeichnis2"/>
            <w:tabs>
              <w:tab w:val="left" w:pos="960"/>
              <w:tab w:val="right" w:leader="dot" w:pos="10308"/>
            </w:tabs>
            <w:rPr>
              <w:rFonts w:asciiTheme="minorHAnsi" w:eastAsiaTheme="minorEastAsia" w:hAnsiTheme="minorHAnsi"/>
              <w:noProof/>
              <w:kern w:val="2"/>
              <w:lang w:val="de-DE" w:eastAsia="de-DE"/>
              <w14:ligatures w14:val="standardContextual"/>
            </w:rPr>
          </w:pPr>
          <w:hyperlink w:anchor="_Toc207192888" w:history="1">
            <w:r w:rsidRPr="00913618">
              <w:rPr>
                <w:rStyle w:val="Hyperlink"/>
                <w:noProof/>
              </w:rPr>
              <w:t>9.4.</w:t>
            </w:r>
            <w:r>
              <w:rPr>
                <w:rFonts w:asciiTheme="minorHAnsi" w:eastAsiaTheme="minorEastAsia" w:hAnsiTheme="minorHAnsi"/>
                <w:noProof/>
                <w:kern w:val="2"/>
                <w:lang w:val="de-DE" w:eastAsia="de-DE"/>
                <w14:ligatures w14:val="standardContextual"/>
              </w:rPr>
              <w:tab/>
            </w:r>
            <w:r w:rsidRPr="00913618">
              <w:rPr>
                <w:rStyle w:val="Hyperlink"/>
                <w:noProof/>
              </w:rPr>
              <w:t>Kommune 4:</w:t>
            </w:r>
            <w:r>
              <w:rPr>
                <w:noProof/>
                <w:webHidden/>
              </w:rPr>
              <w:tab/>
            </w:r>
            <w:r>
              <w:rPr>
                <w:noProof/>
                <w:webHidden/>
              </w:rPr>
              <w:fldChar w:fldCharType="begin"/>
            </w:r>
            <w:r>
              <w:rPr>
                <w:noProof/>
                <w:webHidden/>
              </w:rPr>
              <w:instrText xml:space="preserve"> PAGEREF _Toc207192888 \h </w:instrText>
            </w:r>
            <w:r>
              <w:rPr>
                <w:noProof/>
                <w:webHidden/>
              </w:rPr>
            </w:r>
            <w:r>
              <w:rPr>
                <w:noProof/>
                <w:webHidden/>
              </w:rPr>
              <w:fldChar w:fldCharType="separate"/>
            </w:r>
            <w:r>
              <w:rPr>
                <w:noProof/>
                <w:webHidden/>
              </w:rPr>
              <w:t>11</w:t>
            </w:r>
            <w:r>
              <w:rPr>
                <w:noProof/>
                <w:webHidden/>
              </w:rPr>
              <w:fldChar w:fldCharType="end"/>
            </w:r>
          </w:hyperlink>
        </w:p>
        <w:p w14:paraId="160118EF" w14:textId="2F6F956D" w:rsidR="00405A97" w:rsidRPr="00354623" w:rsidRDefault="00405A97" w:rsidP="00CE1C11">
          <w:pPr>
            <w:rPr>
              <w:lang w:val="de-DE"/>
            </w:rPr>
          </w:pPr>
          <w:r w:rsidRPr="00354623">
            <w:rPr>
              <w:lang w:val="de-DE"/>
            </w:rPr>
            <w:fldChar w:fldCharType="end"/>
          </w:r>
        </w:p>
      </w:sdtContent>
    </w:sdt>
    <w:p w14:paraId="29A8D147" w14:textId="48424F0A" w:rsidR="004A3295" w:rsidRPr="00354623" w:rsidRDefault="004A3295" w:rsidP="007B60D6">
      <w:pPr>
        <w:pStyle w:val="berschrift1"/>
      </w:pPr>
      <w:r w:rsidRPr="00354623">
        <w:br w:type="page"/>
      </w:r>
    </w:p>
    <w:p w14:paraId="7A2B86BD" w14:textId="77777777" w:rsidR="00782084" w:rsidRPr="00373E89" w:rsidRDefault="00782084" w:rsidP="00782084">
      <w:pPr>
        <w:rPr>
          <w:b/>
          <w:color w:val="000000" w:themeColor="text1"/>
          <w:lang w:val="de-DE"/>
        </w:rPr>
      </w:pPr>
    </w:p>
    <w:p w14:paraId="3B023C30" w14:textId="49B78464" w:rsidR="00373E89" w:rsidRDefault="00782084" w:rsidP="00782084">
      <w:pPr>
        <w:rPr>
          <w:b/>
          <w:color w:val="000000" w:themeColor="text1"/>
          <w:lang w:val="de-DE"/>
        </w:rPr>
      </w:pPr>
      <w:r w:rsidRPr="00373E89">
        <w:rPr>
          <w:b/>
          <w:color w:val="000000" w:themeColor="text1"/>
          <w:lang w:val="de-DE"/>
        </w:rPr>
        <w:t xml:space="preserve">Wir möchten Sie darauf hinweisen, dass dieses Dokument lediglich eine von mehreren Möglichkeiten darstellt, wie Sie die Kooperation zwischen den einzelnen Kommunen festlegen können. Für Alternativen einer Zusammenarbeit beachten Sie bitte </w:t>
      </w:r>
      <w:r w:rsidR="00F609A3" w:rsidRPr="00373E89">
        <w:rPr>
          <w:b/>
          <w:color w:val="000000" w:themeColor="text1"/>
          <w:lang w:val="de-DE"/>
        </w:rPr>
        <w:t>die Möglichkeiten nach</w:t>
      </w:r>
      <w:r w:rsidRPr="00373E89">
        <w:rPr>
          <w:b/>
          <w:color w:val="000000" w:themeColor="text1"/>
          <w:lang w:val="de-DE"/>
        </w:rPr>
        <w:t xml:space="preserve"> de</w:t>
      </w:r>
      <w:r w:rsidR="00F609A3" w:rsidRPr="00373E89">
        <w:rPr>
          <w:b/>
          <w:color w:val="000000" w:themeColor="text1"/>
          <w:lang w:val="de-DE"/>
        </w:rPr>
        <w:t>m</w:t>
      </w:r>
      <w:r w:rsidRPr="00373E89">
        <w:rPr>
          <w:b/>
          <w:color w:val="000000" w:themeColor="text1"/>
          <w:lang w:val="de-DE"/>
        </w:rPr>
        <w:t xml:space="preserve"> Gesetz über die kommunale Zusammenarbeit (</w:t>
      </w:r>
      <w:proofErr w:type="spellStart"/>
      <w:r w:rsidRPr="00373E89">
        <w:rPr>
          <w:b/>
          <w:color w:val="000000" w:themeColor="text1"/>
          <w:lang w:val="de-DE"/>
        </w:rPr>
        <w:t>KommZG</w:t>
      </w:r>
      <w:proofErr w:type="spellEnd"/>
      <w:r w:rsidRPr="00373E89">
        <w:rPr>
          <w:b/>
          <w:color w:val="000000" w:themeColor="text1"/>
          <w:lang w:val="de-DE"/>
        </w:rPr>
        <w:t>).</w:t>
      </w:r>
    </w:p>
    <w:p w14:paraId="27C16AE3" w14:textId="77777777" w:rsidR="00373E89" w:rsidRDefault="00373E89" w:rsidP="00782084">
      <w:pPr>
        <w:rPr>
          <w:b/>
          <w:color w:val="000000" w:themeColor="text1"/>
          <w:lang w:val="de-DE"/>
        </w:rPr>
      </w:pPr>
    </w:p>
    <w:p w14:paraId="60140B70" w14:textId="160FA2D3" w:rsidR="00492E7A" w:rsidRDefault="00373E89" w:rsidP="00782084">
      <w:pPr>
        <w:rPr>
          <w:b/>
          <w:color w:val="000000" w:themeColor="text1"/>
          <w:lang w:val="de-DE"/>
        </w:rPr>
      </w:pPr>
      <w:r>
        <w:rPr>
          <w:b/>
          <w:color w:val="000000" w:themeColor="text1"/>
          <w:lang w:val="de-DE"/>
        </w:rPr>
        <w:t>Hierbei handelt es sich</w:t>
      </w:r>
      <w:r w:rsidR="00492E7A">
        <w:rPr>
          <w:b/>
          <w:color w:val="000000" w:themeColor="text1"/>
          <w:lang w:val="de-DE"/>
        </w:rPr>
        <w:t xml:space="preserve"> lediglich </w:t>
      </w:r>
      <w:r>
        <w:rPr>
          <w:b/>
          <w:color w:val="000000" w:themeColor="text1"/>
          <w:lang w:val="de-DE"/>
        </w:rPr>
        <w:t>um eine Mustervorlage, für eine</w:t>
      </w:r>
      <w:r w:rsidR="00492E7A">
        <w:rPr>
          <w:b/>
          <w:color w:val="000000" w:themeColor="text1"/>
          <w:lang w:val="de-DE"/>
        </w:rPr>
        <w:t xml:space="preserve"> </w:t>
      </w:r>
      <w:r>
        <w:rPr>
          <w:b/>
          <w:color w:val="000000" w:themeColor="text1"/>
          <w:lang w:val="de-DE"/>
        </w:rPr>
        <w:t>rechtliche Vollständigkeit wird keine Gewähr übernommen.</w:t>
      </w:r>
    </w:p>
    <w:p w14:paraId="4CA88E49" w14:textId="77777777" w:rsidR="00492E7A" w:rsidRDefault="00492E7A">
      <w:pPr>
        <w:spacing w:after="160" w:line="259" w:lineRule="auto"/>
        <w:rPr>
          <w:b/>
          <w:color w:val="000000" w:themeColor="text1"/>
          <w:lang w:val="de-DE"/>
        </w:rPr>
      </w:pPr>
      <w:r>
        <w:rPr>
          <w:b/>
          <w:color w:val="000000" w:themeColor="text1"/>
          <w:lang w:val="de-DE"/>
        </w:rPr>
        <w:br w:type="page"/>
      </w:r>
    </w:p>
    <w:p w14:paraId="764FC2E2" w14:textId="77777777" w:rsidR="00A0193E" w:rsidRPr="0013288E" w:rsidRDefault="00A0193E" w:rsidP="00A0193E">
      <w:pPr>
        <w:rPr>
          <w:color w:val="004996" w:themeColor="text2"/>
          <w:lang w:val="de-DE"/>
        </w:rPr>
      </w:pPr>
    </w:p>
    <w:p w14:paraId="4017ED56" w14:textId="5EA2DE8C" w:rsidR="007A2795" w:rsidRDefault="00A0193E" w:rsidP="00A0193E">
      <w:pPr>
        <w:pBdr>
          <w:bottom w:val="single" w:sz="12" w:space="1" w:color="auto"/>
        </w:pBdr>
        <w:rPr>
          <w:color w:val="655331"/>
          <w:lang w:val="de-DE"/>
        </w:rPr>
      </w:pPr>
      <w:r w:rsidRPr="00E70248">
        <w:rPr>
          <w:color w:val="655331"/>
          <w:lang w:val="de-DE"/>
        </w:rPr>
        <w:t xml:space="preserve">Öffentlich-rechtlicher Vertrag über die interkommunale Zusammenarbeit im Bereich der kommunalen Wärmeplanung im Konvoi zwischen den oben aufgeführten </w:t>
      </w:r>
      <w:r w:rsidR="000A5CCA">
        <w:rPr>
          <w:color w:val="655331"/>
          <w:lang w:val="de-DE"/>
        </w:rPr>
        <w:t>Gemeinden</w:t>
      </w:r>
      <w:r w:rsidRPr="00E70248">
        <w:rPr>
          <w:color w:val="655331"/>
          <w:lang w:val="de-DE"/>
        </w:rPr>
        <w:t>, nachfolgend „Vertragskommunen“ genannt</w:t>
      </w:r>
      <w:r w:rsidR="007A2795">
        <w:rPr>
          <w:color w:val="655331"/>
          <w:lang w:val="de-DE"/>
        </w:rPr>
        <w:t xml:space="preserve">. </w:t>
      </w:r>
    </w:p>
    <w:p w14:paraId="58A09225" w14:textId="6C6EBAA7" w:rsidR="00A0193E" w:rsidRPr="00E70248" w:rsidRDefault="007A2795" w:rsidP="00A0193E">
      <w:pPr>
        <w:pBdr>
          <w:bottom w:val="single" w:sz="12" w:space="1" w:color="auto"/>
        </w:pBdr>
        <w:rPr>
          <w:color w:val="655331"/>
          <w:lang w:val="de-DE"/>
        </w:rPr>
      </w:pPr>
      <w:r>
        <w:rPr>
          <w:color w:val="655331"/>
          <w:lang w:val="de-DE"/>
        </w:rPr>
        <w:t>Es</w:t>
      </w:r>
      <w:r w:rsidR="00A0193E" w:rsidRPr="005D2FA3">
        <w:rPr>
          <w:color w:val="655331"/>
          <w:lang w:val="de-DE"/>
        </w:rPr>
        <w:t xml:space="preserve"> wird im Rahmen der interkommunalen Zusammenarbeit der nachfolgende koordinationsrechtliche öffentlich-rechtliche Vertrag gemäß </w:t>
      </w:r>
      <w:r w:rsidR="000A5CCA">
        <w:rPr>
          <w:color w:val="655331"/>
          <w:lang w:val="de-DE"/>
        </w:rPr>
        <w:t xml:space="preserve">Art. </w:t>
      </w:r>
      <w:r w:rsidR="00A0193E" w:rsidRPr="005D2FA3">
        <w:rPr>
          <w:color w:val="655331"/>
          <w:lang w:val="de-DE"/>
        </w:rPr>
        <w:t xml:space="preserve">54 ff. des </w:t>
      </w:r>
      <w:r w:rsidR="000A5CCA">
        <w:rPr>
          <w:color w:val="655331"/>
          <w:lang w:val="de-DE"/>
        </w:rPr>
        <w:t>B</w:t>
      </w:r>
      <w:r>
        <w:rPr>
          <w:color w:val="655331"/>
          <w:lang w:val="de-DE"/>
        </w:rPr>
        <w:t>ayerischen</w:t>
      </w:r>
      <w:r w:rsidRPr="00E70248">
        <w:rPr>
          <w:color w:val="655331"/>
          <w:lang w:val="de-DE"/>
        </w:rPr>
        <w:t xml:space="preserve"> </w:t>
      </w:r>
      <w:r w:rsidR="00A0193E" w:rsidRPr="00E70248">
        <w:rPr>
          <w:color w:val="655331"/>
          <w:lang w:val="de-DE"/>
        </w:rPr>
        <w:t>Verwaltungsverfahrensgesetzes</w:t>
      </w:r>
      <w:r>
        <w:rPr>
          <w:color w:val="655331"/>
          <w:lang w:val="de-DE"/>
        </w:rPr>
        <w:t xml:space="preserve"> (</w:t>
      </w:r>
      <w:r w:rsidR="000A5CCA">
        <w:rPr>
          <w:color w:val="655331"/>
          <w:lang w:val="de-DE"/>
        </w:rPr>
        <w:t>Bay</w:t>
      </w:r>
      <w:r>
        <w:rPr>
          <w:color w:val="655331"/>
          <w:lang w:val="de-DE"/>
        </w:rPr>
        <w:t>VwVfG)</w:t>
      </w:r>
      <w:r w:rsidR="00A0193E" w:rsidRPr="00E70248">
        <w:rPr>
          <w:color w:val="655331"/>
          <w:lang w:val="de-DE"/>
        </w:rPr>
        <w:t>, in der derzeit gültigen Fassung, geschlossen.</w:t>
      </w:r>
    </w:p>
    <w:p w14:paraId="1E2ED232" w14:textId="77777777" w:rsidR="00D3491A" w:rsidRPr="00A0193E" w:rsidRDefault="00D3491A" w:rsidP="00A0193E">
      <w:pPr>
        <w:rPr>
          <w:lang w:val="de-DE"/>
        </w:rPr>
      </w:pPr>
    </w:p>
    <w:p w14:paraId="77F72472" w14:textId="03A511AB" w:rsidR="007B1FAB" w:rsidRPr="007B1FAB" w:rsidRDefault="00A0193E" w:rsidP="007B1FAB">
      <w:pPr>
        <w:pStyle w:val="berschrift1"/>
        <w:numPr>
          <w:ilvl w:val="0"/>
          <w:numId w:val="3"/>
        </w:numPr>
      </w:pPr>
      <w:bookmarkStart w:id="0" w:name="_Toc207192876"/>
      <w:r>
        <w:t>Zweck / Präambel</w:t>
      </w:r>
      <w:bookmarkEnd w:id="0"/>
    </w:p>
    <w:p w14:paraId="512C8619" w14:textId="77777777" w:rsidR="0070339D" w:rsidRDefault="0070339D" w:rsidP="00CE1C11">
      <w:pPr>
        <w:rPr>
          <w:lang w:val="en-GB"/>
        </w:rPr>
      </w:pPr>
    </w:p>
    <w:p w14:paraId="2EA2DCF2" w14:textId="366AFF3D" w:rsidR="00C4218F" w:rsidRPr="00E70248" w:rsidRDefault="00C4218F" w:rsidP="00E70248">
      <w:pPr>
        <w:rPr>
          <w:lang w:val="de-DE"/>
        </w:rPr>
      </w:pPr>
      <w:r w:rsidRPr="00E70248">
        <w:rPr>
          <w:lang w:val="de-DE"/>
        </w:rPr>
        <w:t>Am 1. Januar 2024 ist das Gesetz für die Wärmeplanung und zur Dekarbonisierung der Wärmenetze (WPG) des Bundes in Kraft getreten. Es verpflichtet die Länder sicherzustellen, dass auf ihrem Hoheitsgebiet Wärmepläne erstellt werden. Die dafür erforderlichen gesetzlichen Regelungen in Bayern wurden in die Verordnung zur Ausführung energiewirtschaftlicher Vorschriften (</w:t>
      </w:r>
      <w:proofErr w:type="spellStart"/>
      <w:r w:rsidRPr="00E70248">
        <w:rPr>
          <w:lang w:val="de-DE"/>
        </w:rPr>
        <w:t>AVEn</w:t>
      </w:r>
      <w:proofErr w:type="spellEnd"/>
      <w:r w:rsidRPr="00E70248">
        <w:rPr>
          <w:lang w:val="de-DE"/>
        </w:rPr>
        <w:t>) aufgenommen und sind seit 2. Januar 2025 in Kraft.</w:t>
      </w:r>
    </w:p>
    <w:p w14:paraId="3902F633" w14:textId="535AB7F4" w:rsidR="00C4218F" w:rsidRPr="00E70248" w:rsidRDefault="00C4218F" w:rsidP="00E70248">
      <w:pPr>
        <w:rPr>
          <w:lang w:val="de-DE"/>
        </w:rPr>
      </w:pPr>
      <w:r w:rsidRPr="00E70248">
        <w:rPr>
          <w:lang w:val="de-DE"/>
        </w:rPr>
        <w:t xml:space="preserve">Da die bayerischen Gemeinden die größte Expertise über die räumlichen Gegebenheiten vor Ort haben, wurden sie als planungsverantwortliche Stellen für die Durchführung der kommunalen Wärmeplanung </w:t>
      </w:r>
      <w:r w:rsidR="00063AE9">
        <w:rPr>
          <w:lang w:val="de-DE"/>
        </w:rPr>
        <w:t>bestimmt</w:t>
      </w:r>
      <w:r w:rsidR="00063AE9" w:rsidRPr="00E70248">
        <w:rPr>
          <w:lang w:val="de-DE"/>
        </w:rPr>
        <w:t xml:space="preserve"> </w:t>
      </w:r>
      <w:r w:rsidRPr="00E70248">
        <w:rPr>
          <w:lang w:val="de-DE"/>
        </w:rPr>
        <w:t>(vgl. § 8 </w:t>
      </w:r>
      <w:proofErr w:type="spellStart"/>
      <w:r w:rsidRPr="00E70248">
        <w:rPr>
          <w:lang w:val="de-DE"/>
        </w:rPr>
        <w:t>AVEn</w:t>
      </w:r>
      <w:proofErr w:type="spellEnd"/>
      <w:r w:rsidRPr="00E70248">
        <w:rPr>
          <w:lang w:val="de-DE"/>
        </w:rPr>
        <w:t xml:space="preserve">). Damit sind die Gemeinden verpflichtet, </w:t>
      </w:r>
      <w:r w:rsidR="000C1B83">
        <w:rPr>
          <w:lang w:val="de-DE"/>
        </w:rPr>
        <w:t xml:space="preserve">für ihre jeweiligen Gemeindegebiete </w:t>
      </w:r>
      <w:r w:rsidRPr="00E70248">
        <w:rPr>
          <w:lang w:val="de-DE"/>
        </w:rPr>
        <w:t>einen Wärmeplan nach den Vorgaben des WPG zu erstellen.</w:t>
      </w:r>
    </w:p>
    <w:p w14:paraId="127AF79B" w14:textId="77777777" w:rsidR="00C4218F" w:rsidRDefault="00C4218F" w:rsidP="00CE1C11">
      <w:pPr>
        <w:rPr>
          <w:lang w:val="de-DE"/>
        </w:rPr>
      </w:pPr>
    </w:p>
    <w:p w14:paraId="4327DDA2" w14:textId="2B68D041" w:rsidR="00A0193E" w:rsidRDefault="00782084" w:rsidP="00A0193E">
      <w:pPr>
        <w:rPr>
          <w:rStyle w:val="Fett"/>
          <w:b w:val="0"/>
          <w:bCs w:val="0"/>
          <w:lang w:val="de-DE"/>
        </w:rPr>
      </w:pPr>
      <w:r>
        <w:rPr>
          <w:rStyle w:val="Fett"/>
          <w:b w:val="0"/>
          <w:bCs w:val="0"/>
          <w:lang w:val="de-DE"/>
        </w:rPr>
        <w:t>Die kommunale Wärmeplanung erfüllt hierbei nicht nur den Zweck, f</w:t>
      </w:r>
      <w:r w:rsidRPr="00A0193E">
        <w:rPr>
          <w:rStyle w:val="Fett"/>
          <w:b w:val="0"/>
          <w:bCs w:val="0"/>
          <w:lang w:val="de-DE"/>
        </w:rPr>
        <w:t xml:space="preserve">undierte Aussagen über den Ist-Zustand </w:t>
      </w:r>
      <w:r w:rsidR="00887EE5">
        <w:rPr>
          <w:rStyle w:val="Fett"/>
          <w:b w:val="0"/>
          <w:bCs w:val="0"/>
          <w:lang w:val="de-DE"/>
        </w:rPr>
        <w:t xml:space="preserve">in Bayern </w:t>
      </w:r>
      <w:r w:rsidRPr="00A0193E">
        <w:rPr>
          <w:rStyle w:val="Fett"/>
          <w:b w:val="0"/>
          <w:bCs w:val="0"/>
          <w:lang w:val="de-DE"/>
        </w:rPr>
        <w:t>treffen zu können</w:t>
      </w:r>
      <w:r>
        <w:rPr>
          <w:rStyle w:val="Fett"/>
          <w:b w:val="0"/>
          <w:bCs w:val="0"/>
          <w:lang w:val="de-DE"/>
        </w:rPr>
        <w:t>, sondern auch zur</w:t>
      </w:r>
      <w:r w:rsidRPr="00A0193E">
        <w:rPr>
          <w:rStyle w:val="Fett"/>
          <w:b w:val="0"/>
          <w:bCs w:val="0"/>
          <w:lang w:val="de-DE"/>
        </w:rPr>
        <w:t xml:space="preserve"> zukünftig nachhaltige</w:t>
      </w:r>
      <w:r>
        <w:rPr>
          <w:rStyle w:val="Fett"/>
          <w:b w:val="0"/>
          <w:bCs w:val="0"/>
          <w:lang w:val="de-DE"/>
        </w:rPr>
        <w:t>n</w:t>
      </w:r>
      <w:r w:rsidR="006A6374">
        <w:rPr>
          <w:rStyle w:val="Fett"/>
          <w:b w:val="0"/>
          <w:bCs w:val="0"/>
          <w:lang w:val="de-DE"/>
        </w:rPr>
        <w:t xml:space="preserve"> sowie kosteneffizienten und resilienten</w:t>
      </w:r>
      <w:r w:rsidRPr="00A0193E">
        <w:rPr>
          <w:rStyle w:val="Fett"/>
          <w:b w:val="0"/>
          <w:bCs w:val="0"/>
          <w:lang w:val="de-DE"/>
        </w:rPr>
        <w:t xml:space="preserve"> Energieversorgung </w:t>
      </w:r>
      <w:r w:rsidR="00887EE5">
        <w:rPr>
          <w:rStyle w:val="Fett"/>
          <w:b w:val="0"/>
          <w:bCs w:val="0"/>
          <w:lang w:val="de-DE"/>
        </w:rPr>
        <w:t xml:space="preserve">im </w:t>
      </w:r>
      <w:r w:rsidR="006A6374">
        <w:rPr>
          <w:rStyle w:val="Fett"/>
          <w:b w:val="0"/>
          <w:bCs w:val="0"/>
          <w:lang w:val="de-DE"/>
        </w:rPr>
        <w:t>Freistaat</w:t>
      </w:r>
      <w:r w:rsidR="00887EE5">
        <w:rPr>
          <w:rStyle w:val="Fett"/>
          <w:b w:val="0"/>
          <w:bCs w:val="0"/>
          <w:lang w:val="de-DE"/>
        </w:rPr>
        <w:t xml:space="preserve"> </w:t>
      </w:r>
      <w:r>
        <w:rPr>
          <w:rStyle w:val="Fett"/>
          <w:b w:val="0"/>
          <w:bCs w:val="0"/>
          <w:lang w:val="de-DE"/>
        </w:rPr>
        <w:t xml:space="preserve">einen wesentlichen Beitrag zu leisten. Dabei </w:t>
      </w:r>
      <w:r w:rsidR="00AC18B7">
        <w:rPr>
          <w:rStyle w:val="Fett"/>
          <w:b w:val="0"/>
          <w:bCs w:val="0"/>
          <w:lang w:val="de-DE"/>
        </w:rPr>
        <w:t xml:space="preserve">kann </w:t>
      </w:r>
      <w:r w:rsidR="00887EE5">
        <w:rPr>
          <w:rStyle w:val="Fett"/>
          <w:b w:val="0"/>
          <w:bCs w:val="0"/>
          <w:lang w:val="de-DE"/>
        </w:rPr>
        <w:t xml:space="preserve">vor allem in Bayern aufgrund der Vielzahl kleinerer Kommunen </w:t>
      </w:r>
      <w:r w:rsidR="00AC18B7">
        <w:rPr>
          <w:rStyle w:val="Fett"/>
          <w:b w:val="0"/>
          <w:bCs w:val="0"/>
          <w:lang w:val="de-DE"/>
        </w:rPr>
        <w:t>eine</w:t>
      </w:r>
      <w:r w:rsidRPr="00A0193E">
        <w:rPr>
          <w:rStyle w:val="Fett"/>
          <w:b w:val="0"/>
          <w:bCs w:val="0"/>
          <w:lang w:val="de-DE"/>
        </w:rPr>
        <w:t xml:space="preserve"> koordinierte kommunale Wärmeplanung im Konvoi</w:t>
      </w:r>
      <w:r w:rsidR="00DD7A23">
        <w:rPr>
          <w:rStyle w:val="Fett"/>
          <w:b w:val="0"/>
          <w:bCs w:val="0"/>
          <w:lang w:val="de-DE"/>
        </w:rPr>
        <w:t xml:space="preserve">, also </w:t>
      </w:r>
      <w:r w:rsidR="00F8232A">
        <w:rPr>
          <w:rStyle w:val="Fett"/>
          <w:b w:val="0"/>
          <w:bCs w:val="0"/>
          <w:lang w:val="de-DE"/>
        </w:rPr>
        <w:t>einer gemeinsamen Wärmeplanung für mehrere</w:t>
      </w:r>
      <w:r w:rsidR="00DD7A23">
        <w:rPr>
          <w:rStyle w:val="Fett"/>
          <w:b w:val="0"/>
          <w:bCs w:val="0"/>
          <w:lang w:val="de-DE"/>
        </w:rPr>
        <w:t xml:space="preserve"> aneinander angrenzende Gemeinde</w:t>
      </w:r>
      <w:r w:rsidR="00F8232A">
        <w:rPr>
          <w:rStyle w:val="Fett"/>
          <w:b w:val="0"/>
          <w:bCs w:val="0"/>
          <w:lang w:val="de-DE"/>
        </w:rPr>
        <w:t>gebiete</w:t>
      </w:r>
      <w:r w:rsidR="00AC18B7">
        <w:rPr>
          <w:rStyle w:val="Fett"/>
          <w:b w:val="0"/>
          <w:bCs w:val="0"/>
          <w:lang w:val="de-DE"/>
        </w:rPr>
        <w:t xml:space="preserve">, einen </w:t>
      </w:r>
      <w:r w:rsidR="00440E68">
        <w:rPr>
          <w:rStyle w:val="Fett"/>
          <w:b w:val="0"/>
          <w:bCs w:val="0"/>
          <w:lang w:val="de-DE"/>
        </w:rPr>
        <w:t>bedeutenden</w:t>
      </w:r>
      <w:r w:rsidR="00AC18B7">
        <w:rPr>
          <w:rStyle w:val="Fett"/>
          <w:b w:val="0"/>
          <w:bCs w:val="0"/>
          <w:lang w:val="de-DE"/>
        </w:rPr>
        <w:t xml:space="preserve"> Vorteil bieten</w:t>
      </w:r>
      <w:r w:rsidRPr="00A0193E">
        <w:rPr>
          <w:rStyle w:val="Fett"/>
          <w:b w:val="0"/>
          <w:bCs w:val="0"/>
          <w:lang w:val="de-DE"/>
        </w:rPr>
        <w:t xml:space="preserve">. </w:t>
      </w:r>
      <w:r w:rsidR="00A0193E" w:rsidRPr="00A0193E">
        <w:rPr>
          <w:rStyle w:val="Fett"/>
          <w:b w:val="0"/>
          <w:bCs w:val="0"/>
          <w:lang w:val="de-DE"/>
        </w:rPr>
        <w:t xml:space="preserve">Ziel </w:t>
      </w:r>
      <w:r w:rsidR="00831EAD">
        <w:rPr>
          <w:rStyle w:val="Fett"/>
          <w:b w:val="0"/>
          <w:bCs w:val="0"/>
          <w:lang w:val="de-DE"/>
        </w:rPr>
        <w:t>der kommunalen Wärmeplanung ist</w:t>
      </w:r>
      <w:r w:rsidR="00A0193E" w:rsidRPr="00A0193E">
        <w:rPr>
          <w:rStyle w:val="Fett"/>
          <w:b w:val="0"/>
          <w:bCs w:val="0"/>
          <w:lang w:val="de-DE"/>
        </w:rPr>
        <w:t xml:space="preserve"> es, </w:t>
      </w:r>
      <w:r w:rsidRPr="00A0193E">
        <w:rPr>
          <w:rStyle w:val="Fett"/>
          <w:b w:val="0"/>
          <w:bCs w:val="0"/>
          <w:lang w:val="de-DE"/>
        </w:rPr>
        <w:t>die Energieversorgung nach Möglichkeit durch erneuerbare Energien abzudecken</w:t>
      </w:r>
      <w:r>
        <w:rPr>
          <w:rStyle w:val="Fett"/>
          <w:b w:val="0"/>
          <w:bCs w:val="0"/>
          <w:lang w:val="de-DE"/>
        </w:rPr>
        <w:t xml:space="preserve"> sowie</w:t>
      </w:r>
      <w:r w:rsidRPr="00A0193E">
        <w:rPr>
          <w:rStyle w:val="Fett"/>
          <w:b w:val="0"/>
          <w:bCs w:val="0"/>
          <w:lang w:val="de-DE"/>
        </w:rPr>
        <w:t xml:space="preserve"> </w:t>
      </w:r>
      <w:r w:rsidR="00A0193E" w:rsidRPr="00A0193E">
        <w:rPr>
          <w:rStyle w:val="Fett"/>
          <w:b w:val="0"/>
          <w:bCs w:val="0"/>
          <w:lang w:val="de-DE"/>
        </w:rPr>
        <w:t xml:space="preserve">den Energiebedarf von Gebäuden durch energetische Sanierungen drastisch zu senken und somit den Kohlenstoffdioxid-Ausstoß deutlich zu verringern. </w:t>
      </w:r>
    </w:p>
    <w:p w14:paraId="4D8696C9" w14:textId="77777777" w:rsidR="00A0193E" w:rsidRPr="00A0193E" w:rsidRDefault="00A0193E" w:rsidP="00A0193E">
      <w:pPr>
        <w:rPr>
          <w:rStyle w:val="Fett"/>
          <w:b w:val="0"/>
          <w:bCs w:val="0"/>
          <w:lang w:val="de-DE"/>
        </w:rPr>
      </w:pPr>
    </w:p>
    <w:p w14:paraId="6B6E70A8" w14:textId="79F4EBE6" w:rsidR="00A0193E" w:rsidRPr="00E70248" w:rsidRDefault="00A0193E" w:rsidP="00A0193E">
      <w:pPr>
        <w:rPr>
          <w:rStyle w:val="Fett"/>
          <w:b w:val="0"/>
          <w:bCs w:val="0"/>
          <w:lang w:val="de-DE"/>
        </w:rPr>
      </w:pPr>
      <w:r w:rsidRPr="00E70248">
        <w:rPr>
          <w:rStyle w:val="Fett"/>
          <w:b w:val="0"/>
          <w:bCs w:val="0"/>
          <w:lang w:val="de-DE"/>
        </w:rPr>
        <w:t>Durch eine gemeinschaftliche Herangehensweise im kommunalen Konvoi können</w:t>
      </w:r>
      <w:r w:rsidR="00DD7A23" w:rsidRPr="00E70248">
        <w:rPr>
          <w:rStyle w:val="Fett"/>
          <w:b w:val="0"/>
          <w:bCs w:val="0"/>
          <w:lang w:val="de-DE"/>
        </w:rPr>
        <w:t xml:space="preserve"> </w:t>
      </w:r>
      <w:r w:rsidR="00DD7A23" w:rsidRPr="00DE79D9">
        <w:rPr>
          <w:lang w:val="de-DE"/>
        </w:rPr>
        <w:t>erhebliche Synergien realisiert werden. Gerade im Flächenland Bayern mit seinen vielen kleineren Gemeindegebieten ist der Zusammenschluss zu einem gemeinsamen Planungskonvoi ein</w:t>
      </w:r>
      <w:r w:rsidR="00777E57">
        <w:rPr>
          <w:lang w:val="de-DE"/>
        </w:rPr>
        <w:t xml:space="preserve"> </w:t>
      </w:r>
      <w:r w:rsidR="00DD7A23" w:rsidRPr="00DE79D9">
        <w:rPr>
          <w:lang w:val="de-DE"/>
        </w:rPr>
        <w:t xml:space="preserve">sinnvolles Instrument zur Effizienzhebung. </w:t>
      </w:r>
      <w:r w:rsidR="00DD7A23" w:rsidRPr="00E70248">
        <w:rPr>
          <w:lang w:val="de-DE"/>
        </w:rPr>
        <w:t>Synergien ergeben sich sowohl im Planungsprozess (z.</w:t>
      </w:r>
      <w:r w:rsidR="00777E57">
        <w:rPr>
          <w:lang w:val="de-DE"/>
        </w:rPr>
        <w:t> </w:t>
      </w:r>
      <w:r w:rsidR="00DD7A23" w:rsidRPr="00E70248">
        <w:rPr>
          <w:lang w:val="de-DE"/>
        </w:rPr>
        <w:t>B.</w:t>
      </w:r>
      <w:r w:rsidR="00777E57">
        <w:rPr>
          <w:lang w:val="de-DE"/>
        </w:rPr>
        <w:t xml:space="preserve"> </w:t>
      </w:r>
      <w:r w:rsidR="00DD7A23" w:rsidRPr="00E70248">
        <w:rPr>
          <w:lang w:val="de-DE"/>
        </w:rPr>
        <w:t xml:space="preserve">gemeinsame </w:t>
      </w:r>
      <w:proofErr w:type="spellStart"/>
      <w:r w:rsidR="00DD7A23" w:rsidRPr="00E70248">
        <w:rPr>
          <w:lang w:val="de-DE"/>
        </w:rPr>
        <w:t>Akteursbeteiligung</w:t>
      </w:r>
      <w:proofErr w:type="spellEnd"/>
      <w:r w:rsidR="00DD7A23" w:rsidRPr="00E70248">
        <w:rPr>
          <w:lang w:val="de-DE"/>
        </w:rPr>
        <w:t xml:space="preserve">), </w:t>
      </w:r>
      <w:r w:rsidR="00440E68">
        <w:rPr>
          <w:lang w:val="de-DE"/>
        </w:rPr>
        <w:t xml:space="preserve">der wirtschaftlichen Umsetzung, </w:t>
      </w:r>
      <w:r w:rsidR="00DD7A23" w:rsidRPr="00E70248">
        <w:rPr>
          <w:lang w:val="de-DE"/>
        </w:rPr>
        <w:t>wie auch in einer möglichen effizienteren Nutzung vorhandener Wärmepotenziale (z.</w:t>
      </w:r>
      <w:r w:rsidR="00777E57">
        <w:rPr>
          <w:lang w:val="de-DE"/>
        </w:rPr>
        <w:t> </w:t>
      </w:r>
      <w:r w:rsidR="00DD7A23" w:rsidRPr="00E70248">
        <w:rPr>
          <w:lang w:val="de-DE"/>
        </w:rPr>
        <w:t>B. Tiefengeothermie oder unvermeidbare Abwärme).</w:t>
      </w:r>
      <w:r w:rsidR="00E70248" w:rsidRPr="00E70248">
        <w:rPr>
          <w:lang w:val="de-DE"/>
        </w:rPr>
        <w:t xml:space="preserve"> </w:t>
      </w:r>
    </w:p>
    <w:p w14:paraId="7FF2685E" w14:textId="77777777" w:rsidR="00A0193E" w:rsidRPr="00A0193E" w:rsidRDefault="00A0193E" w:rsidP="00A0193E">
      <w:pPr>
        <w:rPr>
          <w:rStyle w:val="Fett"/>
          <w:b w:val="0"/>
          <w:bCs w:val="0"/>
          <w:lang w:val="de-DE"/>
        </w:rPr>
      </w:pPr>
    </w:p>
    <w:p w14:paraId="52747D32" w14:textId="3F86E69D" w:rsidR="0070339D" w:rsidRPr="00A0193E" w:rsidRDefault="00A0193E" w:rsidP="00A0193E">
      <w:pPr>
        <w:rPr>
          <w:rStyle w:val="Fett"/>
          <w:b w:val="0"/>
          <w:bCs w:val="0"/>
          <w:lang w:val="de-DE"/>
        </w:rPr>
      </w:pPr>
      <w:r w:rsidRPr="00A0193E">
        <w:rPr>
          <w:rStyle w:val="Fett"/>
          <w:b w:val="0"/>
          <w:bCs w:val="0"/>
          <w:lang w:val="de-DE"/>
        </w:rPr>
        <w:t xml:space="preserve">Die kommunale Wärmeplanung im Konvoi bietet damit die Möglichkeit, die überregionale Wertschöpfung </w:t>
      </w:r>
      <w:r w:rsidR="00DE79D9">
        <w:rPr>
          <w:rStyle w:val="Fett"/>
          <w:b w:val="0"/>
          <w:bCs w:val="0"/>
          <w:lang w:val="de-DE"/>
        </w:rPr>
        <w:t xml:space="preserve">in Bayern </w:t>
      </w:r>
      <w:r w:rsidRPr="00A0193E">
        <w:rPr>
          <w:rStyle w:val="Fett"/>
          <w:b w:val="0"/>
          <w:bCs w:val="0"/>
          <w:lang w:val="de-DE"/>
        </w:rPr>
        <w:t>zu steigern</w:t>
      </w:r>
      <w:r w:rsidR="00887EE5">
        <w:rPr>
          <w:rStyle w:val="Fett"/>
          <w:b w:val="0"/>
          <w:bCs w:val="0"/>
          <w:lang w:val="de-DE"/>
        </w:rPr>
        <w:t xml:space="preserve"> und</w:t>
      </w:r>
      <w:r w:rsidR="00DE79D9">
        <w:rPr>
          <w:rStyle w:val="Fett"/>
          <w:b w:val="0"/>
          <w:bCs w:val="0"/>
          <w:lang w:val="de-DE"/>
        </w:rPr>
        <w:t xml:space="preserve"> </w:t>
      </w:r>
      <w:r w:rsidRPr="00A0193E">
        <w:rPr>
          <w:rStyle w:val="Fett"/>
          <w:b w:val="0"/>
          <w:bCs w:val="0"/>
          <w:lang w:val="de-DE"/>
        </w:rPr>
        <w:t xml:space="preserve">die Versorgungssicherheit </w:t>
      </w:r>
      <w:r w:rsidR="00887EE5">
        <w:rPr>
          <w:rStyle w:val="Fett"/>
          <w:b w:val="0"/>
          <w:bCs w:val="0"/>
          <w:lang w:val="de-DE"/>
        </w:rPr>
        <w:t>zu erhöhen</w:t>
      </w:r>
      <w:r w:rsidRPr="00A0193E">
        <w:rPr>
          <w:rStyle w:val="Fett"/>
          <w:b w:val="0"/>
          <w:bCs w:val="0"/>
          <w:lang w:val="de-DE"/>
        </w:rPr>
        <w:t xml:space="preserve">. Insgesamt </w:t>
      </w:r>
      <w:r w:rsidR="00E12B26">
        <w:rPr>
          <w:rStyle w:val="Fett"/>
          <w:b w:val="0"/>
          <w:bCs w:val="0"/>
          <w:lang w:val="de-DE"/>
        </w:rPr>
        <w:t>wird damit</w:t>
      </w:r>
      <w:r w:rsidRPr="00A0193E">
        <w:rPr>
          <w:rStyle w:val="Fett"/>
          <w:b w:val="0"/>
          <w:bCs w:val="0"/>
          <w:lang w:val="de-DE"/>
        </w:rPr>
        <w:t xml:space="preserve"> </w:t>
      </w:r>
      <w:r w:rsidRPr="00A0193E">
        <w:rPr>
          <w:rStyle w:val="Fett"/>
          <w:b w:val="0"/>
          <w:bCs w:val="0"/>
          <w:lang w:val="de-DE"/>
        </w:rPr>
        <w:lastRenderedPageBreak/>
        <w:t xml:space="preserve">eine ganzheitliche und zukunftsorientierte Herangehensweise an die Energieversorgung der </w:t>
      </w:r>
      <w:r w:rsidR="00E12B26">
        <w:rPr>
          <w:rStyle w:val="Fett"/>
          <w:b w:val="0"/>
          <w:bCs w:val="0"/>
          <w:lang w:val="de-DE"/>
        </w:rPr>
        <w:t>Gemeinden ermöglicht</w:t>
      </w:r>
      <w:r w:rsidRPr="00A0193E">
        <w:rPr>
          <w:rStyle w:val="Fett"/>
          <w:b w:val="0"/>
          <w:bCs w:val="0"/>
          <w:lang w:val="de-DE"/>
        </w:rPr>
        <w:t>, die nicht nur ökologisch</w:t>
      </w:r>
      <w:r w:rsidR="00777E57">
        <w:rPr>
          <w:rStyle w:val="Fett"/>
          <w:b w:val="0"/>
          <w:bCs w:val="0"/>
          <w:lang w:val="de-DE"/>
        </w:rPr>
        <w:t>e</w:t>
      </w:r>
      <w:r w:rsidRPr="00A0193E">
        <w:rPr>
          <w:rStyle w:val="Fett"/>
          <w:b w:val="0"/>
          <w:bCs w:val="0"/>
          <w:lang w:val="de-DE"/>
        </w:rPr>
        <w:t>, sondern auch soziale und wirtschaftliche Vorteile bietet.</w:t>
      </w:r>
    </w:p>
    <w:p w14:paraId="6010E36E" w14:textId="77777777" w:rsidR="00354623" w:rsidRPr="007B1FAB" w:rsidRDefault="00354623" w:rsidP="00CE1C11">
      <w:pPr>
        <w:rPr>
          <w:rStyle w:val="Fett"/>
          <w:b w:val="0"/>
          <w:bCs w:val="0"/>
          <w:lang w:val="de-DE"/>
        </w:rPr>
      </w:pPr>
    </w:p>
    <w:p w14:paraId="2397A955" w14:textId="05FD5278" w:rsidR="003670BD" w:rsidRPr="00354623" w:rsidRDefault="00A0193E" w:rsidP="007B60D6">
      <w:pPr>
        <w:pStyle w:val="berschrift1"/>
        <w:numPr>
          <w:ilvl w:val="0"/>
          <w:numId w:val="3"/>
        </w:numPr>
        <w:rPr>
          <w:rStyle w:val="Fett"/>
          <w:b w:val="0"/>
          <w:bCs w:val="0"/>
        </w:rPr>
      </w:pPr>
      <w:bookmarkStart w:id="1" w:name="_Toc207192877"/>
      <w:r>
        <w:rPr>
          <w:rStyle w:val="Fett"/>
          <w:b w:val="0"/>
          <w:bCs w:val="0"/>
        </w:rPr>
        <w:t>Gegenstand der Vereinbarung</w:t>
      </w:r>
      <w:bookmarkEnd w:id="1"/>
    </w:p>
    <w:p w14:paraId="42F60CF4" w14:textId="77777777" w:rsidR="0070339D" w:rsidRDefault="0070339D" w:rsidP="00CE1C11">
      <w:pPr>
        <w:rPr>
          <w:rStyle w:val="Fett"/>
          <w:b w:val="0"/>
          <w:bCs w:val="0"/>
          <w:lang w:val="en-GB"/>
        </w:rPr>
      </w:pPr>
    </w:p>
    <w:p w14:paraId="447E34FD" w14:textId="0E48BE06" w:rsidR="00506A95" w:rsidRPr="007B1FAB" w:rsidRDefault="00A0193E" w:rsidP="00CE1C11">
      <w:pPr>
        <w:rPr>
          <w:rStyle w:val="Fett"/>
          <w:b w:val="0"/>
          <w:bCs w:val="0"/>
          <w:lang w:val="de-DE"/>
        </w:rPr>
      </w:pPr>
      <w:r w:rsidRPr="00A0193E">
        <w:rPr>
          <w:rStyle w:val="Fett"/>
          <w:b w:val="0"/>
          <w:bCs w:val="0"/>
          <w:lang w:val="de-DE"/>
        </w:rPr>
        <w:t xml:space="preserve">Die Vertragskommunen sind sich darüber einig, dass sie im Bereich der kommunalen Wärmeplanung im Konvoi miteinander zusammenarbeiten und die kommunale Wärmeplanung </w:t>
      </w:r>
      <w:r w:rsidR="00034349" w:rsidRPr="00741081">
        <w:rPr>
          <w:lang w:val="de-DE"/>
        </w:rPr>
        <w:t xml:space="preserve">gemeinsam </w:t>
      </w:r>
      <w:r w:rsidR="00034349" w:rsidRPr="00034349">
        <w:rPr>
          <w:rStyle w:val="Fett"/>
          <w:b w:val="0"/>
          <w:bCs w:val="0"/>
          <w:lang w:val="de-DE"/>
        </w:rPr>
        <w:t xml:space="preserve">gemäß § 4 Abs. 3 Satz 2 WPG i. V. m. § 8 Abs. 1 Satz 2 </w:t>
      </w:r>
      <w:proofErr w:type="spellStart"/>
      <w:r w:rsidR="00034349" w:rsidRPr="00034349">
        <w:rPr>
          <w:rStyle w:val="Fett"/>
          <w:b w:val="0"/>
          <w:bCs w:val="0"/>
          <w:lang w:val="de-DE"/>
        </w:rPr>
        <w:t>AVEn</w:t>
      </w:r>
      <w:proofErr w:type="spellEnd"/>
      <w:r w:rsidRPr="00A0193E">
        <w:rPr>
          <w:rStyle w:val="Fett"/>
          <w:b w:val="0"/>
          <w:bCs w:val="0"/>
          <w:lang w:val="de-DE"/>
        </w:rPr>
        <w:t xml:space="preserve"> durchführen</w:t>
      </w:r>
      <w:r w:rsidR="00034349">
        <w:rPr>
          <w:rStyle w:val="Fett"/>
          <w:b w:val="0"/>
          <w:bCs w:val="0"/>
          <w:lang w:val="de-DE"/>
        </w:rPr>
        <w:t xml:space="preserve"> wollen</w:t>
      </w:r>
      <w:r w:rsidRPr="00A0193E">
        <w:rPr>
          <w:rStyle w:val="Fett"/>
          <w:b w:val="0"/>
          <w:bCs w:val="0"/>
          <w:lang w:val="de-DE"/>
        </w:rPr>
        <w:t>.</w:t>
      </w:r>
    </w:p>
    <w:p w14:paraId="12337BAC" w14:textId="77777777" w:rsidR="00354623" w:rsidRPr="007B1FAB" w:rsidRDefault="00354623" w:rsidP="00CE1C11">
      <w:pPr>
        <w:rPr>
          <w:rStyle w:val="Fett"/>
          <w:b w:val="0"/>
          <w:bCs w:val="0"/>
          <w:lang w:val="de-DE"/>
        </w:rPr>
      </w:pPr>
    </w:p>
    <w:p w14:paraId="1E9FB229" w14:textId="5E3C3BF0" w:rsidR="00263279" w:rsidRPr="00354623" w:rsidRDefault="00A0193E" w:rsidP="007B60D6">
      <w:pPr>
        <w:pStyle w:val="berschrift1"/>
        <w:numPr>
          <w:ilvl w:val="0"/>
          <w:numId w:val="3"/>
        </w:numPr>
        <w:rPr>
          <w:rStyle w:val="Fett"/>
          <w:b w:val="0"/>
          <w:bCs w:val="0"/>
        </w:rPr>
      </w:pPr>
      <w:bookmarkStart w:id="2" w:name="_Toc207192878"/>
      <w:r>
        <w:rPr>
          <w:rStyle w:val="Fett"/>
          <w:b w:val="0"/>
          <w:bCs w:val="0"/>
        </w:rPr>
        <w:t>Pflichten der teilnehmenden Kommunen / Umfang der Aufgaben</w:t>
      </w:r>
      <w:bookmarkEnd w:id="2"/>
    </w:p>
    <w:p w14:paraId="1EF0E3E2" w14:textId="77777777" w:rsidR="0070339D" w:rsidRPr="00A0193E" w:rsidRDefault="0070339D" w:rsidP="00CE1C11">
      <w:pPr>
        <w:rPr>
          <w:rStyle w:val="Fett"/>
          <w:b w:val="0"/>
          <w:bCs w:val="0"/>
          <w:lang w:val="de-DE"/>
        </w:rPr>
      </w:pPr>
    </w:p>
    <w:p w14:paraId="6D873619" w14:textId="62AD3929" w:rsidR="00914B62" w:rsidRDefault="00A0193E" w:rsidP="00A0193E">
      <w:pPr>
        <w:rPr>
          <w:rStyle w:val="Fett"/>
          <w:b w:val="0"/>
          <w:bCs w:val="0"/>
          <w:lang w:val="de-DE"/>
        </w:rPr>
      </w:pPr>
      <w:r w:rsidRPr="00A0193E">
        <w:rPr>
          <w:rStyle w:val="Fett"/>
          <w:b w:val="0"/>
          <w:bCs w:val="0"/>
          <w:lang w:val="de-DE"/>
        </w:rPr>
        <w:t>Damit die reibungslose Abwicklung des Projektes gewährleistet wird, verpflichten sich die Vertragskommunen zu folgenden Aspekten.</w:t>
      </w:r>
    </w:p>
    <w:p w14:paraId="27D139D9" w14:textId="77777777" w:rsidR="00A0193E" w:rsidRDefault="00A0193E" w:rsidP="00A0193E">
      <w:pPr>
        <w:rPr>
          <w:rStyle w:val="Fett"/>
          <w:b w:val="0"/>
          <w:bCs w:val="0"/>
          <w:lang w:val="de-DE"/>
        </w:rPr>
      </w:pPr>
    </w:p>
    <w:p w14:paraId="7CB39BBA" w14:textId="2ED6A0E3" w:rsidR="00A0193E" w:rsidRPr="00A0193E" w:rsidRDefault="00A0193E" w:rsidP="00A0193E">
      <w:pPr>
        <w:pStyle w:val="Listenabsatz"/>
        <w:numPr>
          <w:ilvl w:val="0"/>
          <w:numId w:val="20"/>
        </w:numPr>
        <w:rPr>
          <w:rStyle w:val="Fett"/>
          <w:b w:val="0"/>
          <w:bCs w:val="0"/>
          <w:lang w:val="de-DE"/>
        </w:rPr>
      </w:pPr>
      <w:r w:rsidRPr="00A0193E">
        <w:rPr>
          <w:rStyle w:val="Fett"/>
          <w:b w:val="0"/>
          <w:bCs w:val="0"/>
          <w:lang w:val="de-DE"/>
        </w:rPr>
        <w:t xml:space="preserve">Die Vertragskommunen werden auf Grundlage dieses Vertrages einen externen Dienstleister mit der Erstellung </w:t>
      </w:r>
      <w:r w:rsidR="00CF52F8">
        <w:rPr>
          <w:rStyle w:val="Fett"/>
          <w:b w:val="0"/>
          <w:bCs w:val="0"/>
          <w:lang w:val="de-DE"/>
        </w:rPr>
        <w:t>von kommunalen Wärmeplänen</w:t>
      </w:r>
      <w:r w:rsidRPr="00A0193E">
        <w:rPr>
          <w:rStyle w:val="Fett"/>
          <w:b w:val="0"/>
          <w:bCs w:val="0"/>
          <w:lang w:val="de-DE"/>
        </w:rPr>
        <w:t xml:space="preserve"> beauftragen. Die Vertragskommunen sind sich darüber einig, dass für jede Vertragskommune ein auf die jeweilige Gemarkung individuell an die Bedürfnisse angepasster kommunaler Wärmeplan zu erstellen </w:t>
      </w:r>
      <w:r w:rsidR="00782084">
        <w:rPr>
          <w:rStyle w:val="Fett"/>
          <w:b w:val="0"/>
          <w:bCs w:val="0"/>
          <w:lang w:val="de-DE"/>
        </w:rPr>
        <w:t>sowie eigenständig über den digitalen Antragsmanager des Bayerischen Landesamtes für Maß und Gewicht (LMG) einzureichen</w:t>
      </w:r>
      <w:r w:rsidR="00782084" w:rsidRPr="00A0193E">
        <w:rPr>
          <w:rStyle w:val="Fett"/>
          <w:b w:val="0"/>
          <w:bCs w:val="0"/>
          <w:lang w:val="de-DE"/>
        </w:rPr>
        <w:t xml:space="preserve"> </w:t>
      </w:r>
      <w:r w:rsidRPr="00A0193E">
        <w:rPr>
          <w:rStyle w:val="Fett"/>
          <w:b w:val="0"/>
          <w:bCs w:val="0"/>
          <w:lang w:val="de-DE"/>
        </w:rPr>
        <w:t>ist.</w:t>
      </w:r>
    </w:p>
    <w:p w14:paraId="116A3991" w14:textId="7750F312" w:rsidR="00A0193E" w:rsidRPr="006C22B9" w:rsidRDefault="00A0193E" w:rsidP="00A0193E">
      <w:pPr>
        <w:pStyle w:val="Listenabsatz"/>
        <w:numPr>
          <w:ilvl w:val="0"/>
          <w:numId w:val="20"/>
        </w:numPr>
        <w:rPr>
          <w:rStyle w:val="Fett"/>
          <w:b w:val="0"/>
          <w:bCs w:val="0"/>
          <w:lang w:val="de-DE"/>
        </w:rPr>
      </w:pPr>
      <w:r w:rsidRPr="00010B32">
        <w:rPr>
          <w:rStyle w:val="Fett"/>
          <w:b w:val="0"/>
          <w:bCs w:val="0"/>
          <w:lang w:val="de-DE"/>
        </w:rPr>
        <w:t>Hinsichtlich der Beauftragung eines externen Dienstleisters für die kommunale Wärmeplanung erarbeiten die Vertragskommunen gemeinsam qualifizierte Zuschlagskriterien und führen die Ausschreibung durch</w:t>
      </w:r>
      <w:r w:rsidR="00010B32">
        <w:rPr>
          <w:rStyle w:val="Fett"/>
          <w:b w:val="0"/>
          <w:bCs w:val="0"/>
          <w:i/>
          <w:iCs/>
          <w:lang w:val="de-DE"/>
        </w:rPr>
        <w:t xml:space="preserve"> </w:t>
      </w:r>
      <w:r w:rsidR="006C22B9" w:rsidRPr="00A87C37">
        <w:rPr>
          <w:rStyle w:val="Fett"/>
          <w:b w:val="0"/>
          <w:bCs w:val="0"/>
          <w:i/>
          <w:iCs/>
          <w:highlight w:val="yellow"/>
          <w:lang w:val="de-DE"/>
        </w:rPr>
        <w:t>[so</w:t>
      </w:r>
      <w:r w:rsidR="0061123B" w:rsidRPr="00A87C37">
        <w:rPr>
          <w:rStyle w:val="Fett"/>
          <w:b w:val="0"/>
          <w:bCs w:val="0"/>
          <w:i/>
          <w:iCs/>
          <w:highlight w:val="yellow"/>
          <w:lang w:val="de-DE"/>
        </w:rPr>
        <w:t>fern</w:t>
      </w:r>
      <w:r w:rsidR="006C22B9" w:rsidRPr="00A87C37">
        <w:rPr>
          <w:rStyle w:val="Fett"/>
          <w:b w:val="0"/>
          <w:bCs w:val="0"/>
          <w:i/>
          <w:iCs/>
          <w:highlight w:val="yellow"/>
          <w:lang w:val="de-DE"/>
        </w:rPr>
        <w:t xml:space="preserve"> kein Direkt</w:t>
      </w:r>
      <w:r w:rsidR="0061123B" w:rsidRPr="00A87C37">
        <w:rPr>
          <w:rStyle w:val="Fett"/>
          <w:b w:val="0"/>
          <w:bCs w:val="0"/>
          <w:i/>
          <w:iCs/>
          <w:highlight w:val="yellow"/>
          <w:lang w:val="de-DE"/>
        </w:rPr>
        <w:t>auftrag</w:t>
      </w:r>
      <w:r w:rsidR="006C22B9" w:rsidRPr="00A87C37">
        <w:rPr>
          <w:rStyle w:val="Fett"/>
          <w:b w:val="0"/>
          <w:bCs w:val="0"/>
          <w:i/>
          <w:iCs/>
          <w:highlight w:val="yellow"/>
          <w:lang w:val="de-DE"/>
        </w:rPr>
        <w:t xml:space="preserve"> möglich]</w:t>
      </w:r>
      <w:r w:rsidRPr="00010B32">
        <w:rPr>
          <w:rStyle w:val="Fett"/>
          <w:b w:val="0"/>
          <w:bCs w:val="0"/>
          <w:i/>
          <w:iCs/>
          <w:lang w:val="de-DE"/>
        </w:rPr>
        <w:t xml:space="preserve">. </w:t>
      </w:r>
      <w:r w:rsidRPr="006C22B9">
        <w:rPr>
          <w:rStyle w:val="Fett"/>
          <w:b w:val="0"/>
          <w:bCs w:val="0"/>
          <w:lang w:val="de-DE"/>
        </w:rPr>
        <w:t>Es wird eine Auswahlentscheidung im Einvernehmen mit allen Vertragsparteien getroffen.</w:t>
      </w:r>
      <w:r w:rsidR="008B0EAF" w:rsidRPr="00010B32">
        <w:rPr>
          <w:rStyle w:val="Fett"/>
          <w:b w:val="0"/>
          <w:bCs w:val="0"/>
          <w:lang w:val="de-DE"/>
        </w:rPr>
        <w:t xml:space="preserve"> </w:t>
      </w:r>
    </w:p>
    <w:p w14:paraId="332F210E" w14:textId="2C5F1B9F" w:rsidR="00A0193E" w:rsidRPr="00A0193E" w:rsidRDefault="00A0193E" w:rsidP="00A0193E">
      <w:pPr>
        <w:pStyle w:val="Listenabsatz"/>
        <w:numPr>
          <w:ilvl w:val="0"/>
          <w:numId w:val="20"/>
        </w:numPr>
        <w:rPr>
          <w:rStyle w:val="Fett"/>
          <w:b w:val="0"/>
          <w:bCs w:val="0"/>
          <w:lang w:val="de-DE"/>
        </w:rPr>
      </w:pPr>
      <w:r w:rsidRPr="00A0193E">
        <w:rPr>
          <w:rStyle w:val="Fett"/>
          <w:b w:val="0"/>
          <w:bCs w:val="0"/>
          <w:lang w:val="de-DE"/>
        </w:rPr>
        <w:t xml:space="preserve">Die Vertragskommunen werden gemeinschaftlich ein Leistungsverzeichnis erstellen und den Prozess bis zur Fertigstellung des kommunalen Wärmeplans (exemplarisch Bestandsanalyse, Potenzialanalyse, </w:t>
      </w:r>
      <w:proofErr w:type="spellStart"/>
      <w:r w:rsidRPr="00A0193E">
        <w:rPr>
          <w:rStyle w:val="Fett"/>
          <w:b w:val="0"/>
          <w:bCs w:val="0"/>
          <w:lang w:val="de-DE"/>
        </w:rPr>
        <w:t>Szenarienermittlung</w:t>
      </w:r>
      <w:proofErr w:type="spellEnd"/>
      <w:r w:rsidRPr="00A0193E">
        <w:rPr>
          <w:rStyle w:val="Fett"/>
          <w:b w:val="0"/>
          <w:bCs w:val="0"/>
          <w:lang w:val="de-DE"/>
        </w:rPr>
        <w:t xml:space="preserve">, Erstellung eines Maßnahmenkatalogs etc.) gemeinsam begleiten. Die Vertragskommunen sind sich darüber einig, dass die Datenerhebung, die im Rahmen der Erstellung des kommunalen Wärmeplans erforderlich wird, von dem </w:t>
      </w:r>
      <w:proofErr w:type="gramStart"/>
      <w:r w:rsidRPr="00A0193E">
        <w:rPr>
          <w:rStyle w:val="Fett"/>
          <w:b w:val="0"/>
          <w:bCs w:val="0"/>
          <w:lang w:val="de-DE"/>
        </w:rPr>
        <w:t>zu beauftragenden externen Dienstleister</w:t>
      </w:r>
      <w:proofErr w:type="gramEnd"/>
      <w:r w:rsidRPr="00A0193E">
        <w:rPr>
          <w:rStyle w:val="Fett"/>
          <w:b w:val="0"/>
          <w:bCs w:val="0"/>
          <w:lang w:val="de-DE"/>
        </w:rPr>
        <w:t xml:space="preserve"> vollumfänglich durchgeführt wird. Sollten darüberhinausgehende Daten zur Erstellung des kommunalen Wärmeplans erforderlich und von dem externen Dienstleister angefordert werden, verpflichten sich die Vertragskommunen diesem die angeforderten Daten uneingeschränkt zur Verfügung zu stellen</w:t>
      </w:r>
      <w:r w:rsidR="0001642C">
        <w:rPr>
          <w:rStyle w:val="Fett"/>
          <w:b w:val="0"/>
          <w:bCs w:val="0"/>
          <w:lang w:val="de-DE"/>
        </w:rPr>
        <w:t>, sofern gesetzliche Vorschriften nicht entgegenstehen</w:t>
      </w:r>
      <w:r w:rsidRPr="00A0193E">
        <w:rPr>
          <w:rStyle w:val="Fett"/>
          <w:b w:val="0"/>
          <w:bCs w:val="0"/>
          <w:lang w:val="de-DE"/>
        </w:rPr>
        <w:t>.</w:t>
      </w:r>
      <w:r w:rsidR="00E70248">
        <w:rPr>
          <w:rStyle w:val="Fett"/>
          <w:b w:val="0"/>
          <w:bCs w:val="0"/>
          <w:lang w:val="de-DE"/>
        </w:rPr>
        <w:t xml:space="preserve"> Die Datenbereitstellung </w:t>
      </w:r>
      <w:r w:rsidR="0001642C">
        <w:rPr>
          <w:rStyle w:val="Fett"/>
          <w:b w:val="0"/>
          <w:bCs w:val="0"/>
          <w:lang w:val="de-DE"/>
        </w:rPr>
        <w:t xml:space="preserve">hat </w:t>
      </w:r>
      <w:r w:rsidR="00E70248">
        <w:rPr>
          <w:rStyle w:val="Fett"/>
          <w:b w:val="0"/>
          <w:bCs w:val="0"/>
          <w:lang w:val="de-DE"/>
        </w:rPr>
        <w:t xml:space="preserve">in jedem Fall </w:t>
      </w:r>
      <w:r w:rsidR="0001642C">
        <w:rPr>
          <w:rStyle w:val="Fett"/>
          <w:b w:val="0"/>
          <w:bCs w:val="0"/>
          <w:lang w:val="de-DE"/>
        </w:rPr>
        <w:t>datenschutzkonform zu erfolgen</w:t>
      </w:r>
      <w:r w:rsidR="00E70248">
        <w:rPr>
          <w:rStyle w:val="Fett"/>
          <w:b w:val="0"/>
          <w:bCs w:val="0"/>
          <w:lang w:val="de-DE"/>
        </w:rPr>
        <w:t xml:space="preserve">. Hierbei </w:t>
      </w:r>
      <w:r w:rsidR="00DE79D9">
        <w:rPr>
          <w:rStyle w:val="Fett"/>
          <w:b w:val="0"/>
          <w:bCs w:val="0"/>
          <w:lang w:val="de-DE"/>
        </w:rPr>
        <w:t>unterstützt</w:t>
      </w:r>
      <w:r w:rsidR="00E70248">
        <w:rPr>
          <w:rStyle w:val="Fett"/>
          <w:b w:val="0"/>
          <w:bCs w:val="0"/>
          <w:lang w:val="de-DE"/>
        </w:rPr>
        <w:t xml:space="preserve"> die Handreichung </w:t>
      </w:r>
      <w:hyperlink r:id="rId8" w:history="1">
        <w:r w:rsidR="00E70248" w:rsidRPr="00AC18B7">
          <w:rPr>
            <w:rStyle w:val="Hyperlink"/>
            <w:color w:val="655331"/>
            <w:lang w:val="de-DE"/>
          </w:rPr>
          <w:t xml:space="preserve">„Kommunale Wärmeplanung in Bayern – </w:t>
        </w:r>
        <w:r w:rsidR="00E70248" w:rsidRPr="00AC18B7">
          <w:rPr>
            <w:rStyle w:val="Hyperlink"/>
            <w:color w:val="655331"/>
            <w:lang w:val="de-DE"/>
          </w:rPr>
          <w:lastRenderedPageBreak/>
          <w:t>Handreichung Datenschutz und Datenverarbeitung</w:t>
        </w:r>
        <w:r w:rsidR="00DE79D9" w:rsidRPr="00AC18B7">
          <w:rPr>
            <w:rStyle w:val="Hyperlink"/>
            <w:color w:val="655331"/>
            <w:lang w:val="de-DE"/>
          </w:rPr>
          <w:t>“</w:t>
        </w:r>
      </w:hyperlink>
      <w:r w:rsidR="00DE79D9">
        <w:rPr>
          <w:rStyle w:val="Fett"/>
          <w:b w:val="0"/>
          <w:bCs w:val="0"/>
          <w:lang w:val="de-DE"/>
        </w:rPr>
        <w:t xml:space="preserve"> des Bayerischen Staatsministeriums für Wirtschaft, Landesentwicklung und Energie (</w:t>
      </w:r>
      <w:proofErr w:type="spellStart"/>
      <w:r w:rsidR="00DE79D9">
        <w:rPr>
          <w:rStyle w:val="Fett"/>
          <w:b w:val="0"/>
          <w:bCs w:val="0"/>
          <w:lang w:val="de-DE"/>
        </w:rPr>
        <w:t>StMWi</w:t>
      </w:r>
      <w:proofErr w:type="spellEnd"/>
      <w:r w:rsidR="00DE79D9">
        <w:rPr>
          <w:rStyle w:val="Fett"/>
          <w:b w:val="0"/>
          <w:bCs w:val="0"/>
          <w:lang w:val="de-DE"/>
        </w:rPr>
        <w:t>)</w:t>
      </w:r>
      <w:r w:rsidR="00E70248">
        <w:rPr>
          <w:rStyle w:val="Fett"/>
          <w:b w:val="0"/>
          <w:bCs w:val="0"/>
          <w:lang w:val="de-DE"/>
        </w:rPr>
        <w:t>.</w:t>
      </w:r>
    </w:p>
    <w:p w14:paraId="3213E476" w14:textId="7DBCC672" w:rsidR="00A0193E" w:rsidRPr="00782084" w:rsidRDefault="00A0193E" w:rsidP="00782084">
      <w:pPr>
        <w:pStyle w:val="Listenabsatz"/>
        <w:numPr>
          <w:ilvl w:val="0"/>
          <w:numId w:val="20"/>
        </w:numPr>
        <w:rPr>
          <w:rStyle w:val="Fett"/>
          <w:b w:val="0"/>
          <w:bCs w:val="0"/>
          <w:lang w:val="de-DE"/>
        </w:rPr>
      </w:pPr>
      <w:r w:rsidRPr="00A0193E">
        <w:rPr>
          <w:rStyle w:val="Fett"/>
          <w:b w:val="0"/>
          <w:bCs w:val="0"/>
          <w:lang w:val="de-DE"/>
        </w:rPr>
        <w:t xml:space="preserve">Die Vertragskommunen sind sich darüber einig, dass zur Durchführung der kommunalen Wärmeplanung </w:t>
      </w:r>
      <w:r w:rsidR="00782084">
        <w:rPr>
          <w:rStyle w:val="Fett"/>
          <w:b w:val="0"/>
          <w:bCs w:val="0"/>
          <w:lang w:val="de-DE"/>
        </w:rPr>
        <w:t xml:space="preserve">die </w:t>
      </w:r>
      <w:proofErr w:type="spellStart"/>
      <w:r w:rsidR="00782084">
        <w:rPr>
          <w:rStyle w:val="Fett"/>
          <w:b w:val="0"/>
          <w:bCs w:val="0"/>
          <w:lang w:val="de-DE"/>
        </w:rPr>
        <w:t>Konnexitätsmittel</w:t>
      </w:r>
      <w:proofErr w:type="spellEnd"/>
      <w:r w:rsidR="00782084" w:rsidRPr="00A0193E">
        <w:rPr>
          <w:rStyle w:val="Fett"/>
          <w:b w:val="0"/>
          <w:bCs w:val="0"/>
          <w:lang w:val="de-DE"/>
        </w:rPr>
        <w:t xml:space="preserve"> genutzt </w:t>
      </w:r>
      <w:r w:rsidRPr="00A0193E">
        <w:rPr>
          <w:rStyle w:val="Fett"/>
          <w:b w:val="0"/>
          <w:bCs w:val="0"/>
          <w:lang w:val="de-DE"/>
        </w:rPr>
        <w:t>werden sollen.</w:t>
      </w:r>
      <w:r w:rsidR="00782084" w:rsidRPr="00782084">
        <w:rPr>
          <w:rStyle w:val="Fett"/>
          <w:b w:val="0"/>
          <w:bCs w:val="0"/>
          <w:lang w:val="de-DE"/>
        </w:rPr>
        <w:t xml:space="preserve"> </w:t>
      </w:r>
      <w:r w:rsidR="00782084" w:rsidRPr="00E70248">
        <w:rPr>
          <w:rStyle w:val="Fett"/>
          <w:b w:val="0"/>
          <w:bCs w:val="0"/>
          <w:lang w:val="de-DE"/>
        </w:rPr>
        <w:t xml:space="preserve">Bei einer Planung im Konvoi steht nach Landesrecht jeder Vertragskommune der Anspruch auf die sich in Abhängigkeit Ihrer Einwohnerzahl (zum 01.01.2024) ergebende </w:t>
      </w:r>
      <w:proofErr w:type="spellStart"/>
      <w:r w:rsidR="00782084" w:rsidRPr="00E70248">
        <w:rPr>
          <w:rStyle w:val="Fett"/>
          <w:b w:val="0"/>
          <w:bCs w:val="0"/>
          <w:lang w:val="de-DE"/>
        </w:rPr>
        <w:t>Konnexitätszahlung</w:t>
      </w:r>
      <w:proofErr w:type="spellEnd"/>
      <w:r w:rsidR="00782084" w:rsidRPr="00E70248">
        <w:rPr>
          <w:rStyle w:val="Fett"/>
          <w:b w:val="0"/>
          <w:bCs w:val="0"/>
          <w:lang w:val="de-DE"/>
        </w:rPr>
        <w:t xml:space="preserve"> zu, unabhängig der Größe des Konvois. Die Beantragung der Auszahlung ist nur durch die planungsverantwortliche Stelle</w:t>
      </w:r>
      <w:r w:rsidR="002653BC" w:rsidRPr="00E70248">
        <w:rPr>
          <w:rStyle w:val="Fett"/>
          <w:b w:val="0"/>
          <w:bCs w:val="0"/>
          <w:lang w:val="de-DE"/>
        </w:rPr>
        <w:t xml:space="preserve">, die </w:t>
      </w:r>
      <w:r w:rsidR="00565CC1">
        <w:rPr>
          <w:rStyle w:val="Fett"/>
          <w:b w:val="0"/>
          <w:bCs w:val="0"/>
          <w:lang w:val="de-DE"/>
        </w:rPr>
        <w:t>Gemeinde</w:t>
      </w:r>
      <w:r w:rsidR="00565CC1" w:rsidRPr="00E70248">
        <w:rPr>
          <w:rStyle w:val="Fett"/>
          <w:b w:val="0"/>
          <w:bCs w:val="0"/>
          <w:lang w:val="de-DE"/>
        </w:rPr>
        <w:t xml:space="preserve"> </w:t>
      </w:r>
      <w:r w:rsidR="002653BC" w:rsidRPr="00E70248">
        <w:rPr>
          <w:rStyle w:val="Fett"/>
          <w:b w:val="0"/>
          <w:bCs w:val="0"/>
          <w:lang w:val="de-DE"/>
        </w:rPr>
        <w:t>selbst,</w:t>
      </w:r>
      <w:r w:rsidR="00782084" w:rsidRPr="00E70248">
        <w:rPr>
          <w:rStyle w:val="Fett"/>
          <w:b w:val="0"/>
          <w:bCs w:val="0"/>
          <w:lang w:val="de-DE"/>
        </w:rPr>
        <w:t xml:space="preserve"> möglich. Die Vertragskommunen sind sich darüber einig, dass jede </w:t>
      </w:r>
      <w:r w:rsidR="00565CC1">
        <w:rPr>
          <w:rStyle w:val="Fett"/>
          <w:b w:val="0"/>
          <w:bCs w:val="0"/>
          <w:lang w:val="de-DE"/>
        </w:rPr>
        <w:t>Gemeinde</w:t>
      </w:r>
      <w:r w:rsidR="00565CC1" w:rsidRPr="00E70248">
        <w:rPr>
          <w:rStyle w:val="Fett"/>
          <w:b w:val="0"/>
          <w:bCs w:val="0"/>
          <w:lang w:val="de-DE"/>
        </w:rPr>
        <w:t xml:space="preserve"> </w:t>
      </w:r>
      <w:r w:rsidR="00782084" w:rsidRPr="00E70248">
        <w:rPr>
          <w:rStyle w:val="Fett"/>
          <w:b w:val="0"/>
          <w:bCs w:val="0"/>
          <w:lang w:val="de-DE"/>
        </w:rPr>
        <w:t xml:space="preserve">eigenständig über den digitalen Antragsmanager des LMG die Auszahlungen beantragt. Die Kostenverteilung und Finanzierung der Wärmeplanung im Konvoi </w:t>
      </w:r>
      <w:proofErr w:type="gramStart"/>
      <w:r w:rsidR="00782084" w:rsidRPr="00E70248">
        <w:rPr>
          <w:rStyle w:val="Fett"/>
          <w:b w:val="0"/>
          <w:bCs w:val="0"/>
          <w:lang w:val="de-DE"/>
        </w:rPr>
        <w:t>wird</w:t>
      </w:r>
      <w:proofErr w:type="gramEnd"/>
      <w:r w:rsidR="00782084" w:rsidRPr="00E70248">
        <w:rPr>
          <w:rStyle w:val="Fett"/>
          <w:b w:val="0"/>
          <w:bCs w:val="0"/>
          <w:lang w:val="de-DE"/>
        </w:rPr>
        <w:t xml:space="preserve"> davon unabhängig in Kapitel </w:t>
      </w:r>
      <w:r w:rsidR="00715E0B">
        <w:rPr>
          <w:rStyle w:val="Fett"/>
          <w:b w:val="0"/>
          <w:bCs w:val="0"/>
          <w:lang w:val="de-DE"/>
        </w:rPr>
        <w:t>5</w:t>
      </w:r>
      <w:r w:rsidR="00782084" w:rsidRPr="00E70248">
        <w:rPr>
          <w:rStyle w:val="Fett"/>
          <w:b w:val="0"/>
          <w:bCs w:val="0"/>
          <w:lang w:val="de-DE"/>
        </w:rPr>
        <w:t xml:space="preserve"> dieser Vereinbarung geregelt.</w:t>
      </w:r>
    </w:p>
    <w:p w14:paraId="4596781B" w14:textId="59FC855E" w:rsidR="00A0193E" w:rsidRPr="00831EAD" w:rsidRDefault="00A0193E" w:rsidP="00492E7A">
      <w:pPr>
        <w:pStyle w:val="Listenabsatz"/>
        <w:numPr>
          <w:ilvl w:val="0"/>
          <w:numId w:val="20"/>
        </w:numPr>
        <w:rPr>
          <w:rStyle w:val="Fett"/>
          <w:b w:val="0"/>
          <w:bCs w:val="0"/>
          <w:lang w:val="de-DE"/>
        </w:rPr>
      </w:pPr>
      <w:r w:rsidRPr="00A0193E">
        <w:rPr>
          <w:rStyle w:val="Fett"/>
          <w:b w:val="0"/>
          <w:bCs w:val="0"/>
          <w:lang w:val="de-DE"/>
        </w:rPr>
        <w:t xml:space="preserve">Die Vertragskommunen sind sich darüber einig, die Öffentlichkeit über den Sachstand der kommunalen Wärmeplanung zu informieren. </w:t>
      </w:r>
      <w:r w:rsidR="008B0EAF">
        <w:rPr>
          <w:rStyle w:val="Fett"/>
          <w:b w:val="0"/>
          <w:bCs w:val="0"/>
          <w:lang w:val="de-DE"/>
        </w:rPr>
        <w:t xml:space="preserve">Zeitpunkte sowie Art und Weise </w:t>
      </w:r>
      <w:r w:rsidRPr="00A0193E">
        <w:rPr>
          <w:rStyle w:val="Fett"/>
          <w:b w:val="0"/>
          <w:bCs w:val="0"/>
          <w:lang w:val="de-DE"/>
        </w:rPr>
        <w:t xml:space="preserve">sind </w:t>
      </w:r>
      <w:r w:rsidR="008B0EAF">
        <w:rPr>
          <w:rStyle w:val="Fett"/>
          <w:b w:val="0"/>
          <w:bCs w:val="0"/>
          <w:lang w:val="de-DE"/>
        </w:rPr>
        <w:t>durch die</w:t>
      </w:r>
      <w:r w:rsidR="00C159EF">
        <w:rPr>
          <w:rStyle w:val="Fett"/>
          <w:b w:val="0"/>
          <w:bCs w:val="0"/>
          <w:lang w:val="de-DE"/>
        </w:rPr>
        <w:t xml:space="preserve"> in Kapitel 4 geregelte</w:t>
      </w:r>
      <w:r w:rsidRPr="00A0193E">
        <w:rPr>
          <w:rStyle w:val="Fett"/>
          <w:b w:val="0"/>
          <w:bCs w:val="0"/>
          <w:lang w:val="de-DE"/>
        </w:rPr>
        <w:t xml:space="preserve"> „Steuerungsgruppe“ </w:t>
      </w:r>
      <w:r w:rsidR="008B0EAF">
        <w:rPr>
          <w:rStyle w:val="Fett"/>
          <w:b w:val="0"/>
          <w:bCs w:val="0"/>
          <w:lang w:val="de-DE"/>
        </w:rPr>
        <w:t>fest</w:t>
      </w:r>
      <w:r w:rsidRPr="00A0193E">
        <w:rPr>
          <w:rStyle w:val="Fett"/>
          <w:b w:val="0"/>
          <w:bCs w:val="0"/>
          <w:lang w:val="de-DE"/>
        </w:rPr>
        <w:t>zu</w:t>
      </w:r>
      <w:r w:rsidR="008B0EAF">
        <w:rPr>
          <w:rStyle w:val="Fett"/>
          <w:b w:val="0"/>
          <w:bCs w:val="0"/>
          <w:lang w:val="de-DE"/>
        </w:rPr>
        <w:t>legen</w:t>
      </w:r>
      <w:r w:rsidRPr="00A0193E">
        <w:rPr>
          <w:rStyle w:val="Fett"/>
          <w:b w:val="0"/>
          <w:bCs w:val="0"/>
          <w:lang w:val="de-DE"/>
        </w:rPr>
        <w:t xml:space="preserve">. </w:t>
      </w:r>
      <w:r w:rsidR="00974B8E" w:rsidRPr="00A0193E">
        <w:rPr>
          <w:rStyle w:val="Fett"/>
          <w:b w:val="0"/>
          <w:bCs w:val="0"/>
          <w:lang w:val="de-DE"/>
        </w:rPr>
        <w:t xml:space="preserve">Die Vertragskommunen </w:t>
      </w:r>
      <w:r w:rsidR="008B0EAF">
        <w:rPr>
          <w:rStyle w:val="Fett"/>
          <w:b w:val="0"/>
          <w:bCs w:val="0"/>
          <w:lang w:val="de-DE"/>
        </w:rPr>
        <w:t xml:space="preserve">stimmen sich </w:t>
      </w:r>
      <w:r w:rsidR="00974B8E" w:rsidRPr="00A0193E">
        <w:rPr>
          <w:rStyle w:val="Fett"/>
          <w:b w:val="0"/>
          <w:bCs w:val="0"/>
          <w:lang w:val="de-DE"/>
        </w:rPr>
        <w:t xml:space="preserve">über </w:t>
      </w:r>
      <w:r w:rsidR="008B0EAF">
        <w:rPr>
          <w:rStyle w:val="Fett"/>
          <w:b w:val="0"/>
          <w:bCs w:val="0"/>
          <w:lang w:val="de-DE"/>
        </w:rPr>
        <w:t>geeignete</w:t>
      </w:r>
      <w:r w:rsidR="00974B8E" w:rsidRPr="00A0193E">
        <w:rPr>
          <w:rStyle w:val="Fett"/>
          <w:b w:val="0"/>
          <w:bCs w:val="0"/>
          <w:lang w:val="de-DE"/>
        </w:rPr>
        <w:t xml:space="preserve"> Mitteilungskanäle</w:t>
      </w:r>
      <w:r w:rsidR="008B0EAF">
        <w:rPr>
          <w:rStyle w:val="Fett"/>
          <w:b w:val="0"/>
          <w:bCs w:val="0"/>
          <w:lang w:val="de-DE"/>
        </w:rPr>
        <w:t xml:space="preserve"> ab und legen diese dann </w:t>
      </w:r>
      <w:r w:rsidR="00544351">
        <w:rPr>
          <w:rStyle w:val="Fett"/>
          <w:b w:val="0"/>
          <w:bCs w:val="0"/>
          <w:lang w:val="de-DE"/>
        </w:rPr>
        <w:t xml:space="preserve">jeweils </w:t>
      </w:r>
      <w:r w:rsidR="008B0EAF">
        <w:rPr>
          <w:rStyle w:val="Fett"/>
          <w:b w:val="0"/>
          <w:bCs w:val="0"/>
          <w:lang w:val="de-DE"/>
        </w:rPr>
        <w:t>für ihre Kommune fest</w:t>
      </w:r>
      <w:r w:rsidR="00974B8E" w:rsidRPr="00A0193E">
        <w:rPr>
          <w:rStyle w:val="Fett"/>
          <w:b w:val="0"/>
          <w:bCs w:val="0"/>
          <w:lang w:val="de-DE"/>
        </w:rPr>
        <w:t xml:space="preserve">. </w:t>
      </w:r>
      <w:r w:rsidR="0088786C">
        <w:rPr>
          <w:rStyle w:val="Fett"/>
          <w:b w:val="0"/>
          <w:bCs w:val="0"/>
          <w:lang w:val="de-DE"/>
        </w:rPr>
        <w:t>E</w:t>
      </w:r>
      <w:r w:rsidR="00974B8E" w:rsidRPr="00A0193E">
        <w:rPr>
          <w:rStyle w:val="Fett"/>
          <w:b w:val="0"/>
          <w:bCs w:val="0"/>
          <w:lang w:val="de-DE"/>
        </w:rPr>
        <w:t xml:space="preserve">ine möglichst zeitgleiche Sachstandsaufklärung </w:t>
      </w:r>
      <w:r w:rsidR="0088786C">
        <w:rPr>
          <w:rStyle w:val="Fett"/>
          <w:b w:val="0"/>
          <w:bCs w:val="0"/>
          <w:lang w:val="de-DE"/>
        </w:rPr>
        <w:t>wird angestrebt</w:t>
      </w:r>
      <w:r w:rsidR="00974B8E" w:rsidRPr="00A0193E">
        <w:rPr>
          <w:rStyle w:val="Fett"/>
          <w:b w:val="0"/>
          <w:bCs w:val="0"/>
          <w:lang w:val="de-DE"/>
        </w:rPr>
        <w:t>.</w:t>
      </w:r>
      <w:r w:rsidR="00974B8E">
        <w:rPr>
          <w:rStyle w:val="Fett"/>
          <w:b w:val="0"/>
          <w:bCs w:val="0"/>
          <w:lang w:val="de-DE"/>
        </w:rPr>
        <w:t xml:space="preserve"> </w:t>
      </w:r>
      <w:r w:rsidR="0088786C">
        <w:rPr>
          <w:rStyle w:val="Fett"/>
          <w:b w:val="0"/>
          <w:bCs w:val="0"/>
          <w:lang w:val="de-DE"/>
        </w:rPr>
        <w:t xml:space="preserve">Grundsätzlich werden Entscheidungen möglichst kurzfristig kommuniziert. </w:t>
      </w:r>
      <w:r w:rsidR="00CB3118">
        <w:rPr>
          <w:rStyle w:val="Fett"/>
          <w:b w:val="0"/>
          <w:bCs w:val="0"/>
          <w:lang w:val="de-DE"/>
        </w:rPr>
        <w:t>I</w:t>
      </w:r>
      <w:r w:rsidRPr="00831EAD">
        <w:rPr>
          <w:rStyle w:val="Fett"/>
          <w:b w:val="0"/>
          <w:bCs w:val="0"/>
          <w:lang w:val="de-DE"/>
        </w:rPr>
        <w:t xml:space="preserve">n Abstimmung mit der Steuerungsgruppe vorzunehmenden Präsenzveranstaltungen und insbesondere Bürgerschaftsinformationsveranstaltungen </w:t>
      </w:r>
      <w:r w:rsidR="0088786C">
        <w:rPr>
          <w:rStyle w:val="Fett"/>
          <w:b w:val="0"/>
          <w:bCs w:val="0"/>
          <w:lang w:val="de-DE"/>
        </w:rPr>
        <w:t xml:space="preserve">sollten innerhalb eines </w:t>
      </w:r>
      <w:r w:rsidRPr="00831EAD">
        <w:rPr>
          <w:rStyle w:val="Fett"/>
          <w:b w:val="0"/>
          <w:bCs w:val="0"/>
          <w:lang w:val="de-DE"/>
        </w:rPr>
        <w:t>Monat</w:t>
      </w:r>
      <w:r w:rsidR="0088786C">
        <w:rPr>
          <w:rStyle w:val="Fett"/>
          <w:b w:val="0"/>
          <w:bCs w:val="0"/>
          <w:lang w:val="de-DE"/>
        </w:rPr>
        <w:t>s dur</w:t>
      </w:r>
      <w:r w:rsidR="00CB3118">
        <w:rPr>
          <w:rStyle w:val="Fett"/>
          <w:b w:val="0"/>
          <w:bCs w:val="0"/>
          <w:lang w:val="de-DE"/>
        </w:rPr>
        <w:t>chgeführt werden</w:t>
      </w:r>
      <w:r w:rsidRPr="00831EAD">
        <w:rPr>
          <w:rStyle w:val="Fett"/>
          <w:b w:val="0"/>
          <w:bCs w:val="0"/>
          <w:lang w:val="de-DE"/>
        </w:rPr>
        <w:t>.</w:t>
      </w:r>
    </w:p>
    <w:p w14:paraId="2D551009" w14:textId="77777777" w:rsidR="00673EBC" w:rsidRPr="00A0193E" w:rsidRDefault="00673EBC" w:rsidP="00A0193E">
      <w:pPr>
        <w:rPr>
          <w:rStyle w:val="Fett"/>
          <w:b w:val="0"/>
          <w:bCs w:val="0"/>
          <w:lang w:val="de-DE"/>
        </w:rPr>
      </w:pPr>
    </w:p>
    <w:p w14:paraId="07B7F99E" w14:textId="57C5ACF6" w:rsidR="00914B62" w:rsidRPr="00354623" w:rsidRDefault="00A0193E" w:rsidP="00914B62">
      <w:pPr>
        <w:pStyle w:val="berschrift1"/>
        <w:numPr>
          <w:ilvl w:val="0"/>
          <w:numId w:val="3"/>
        </w:numPr>
        <w:rPr>
          <w:rStyle w:val="Fett"/>
          <w:b w:val="0"/>
          <w:bCs w:val="0"/>
        </w:rPr>
      </w:pPr>
      <w:bookmarkStart w:id="3" w:name="_Toc207192879"/>
      <w:r>
        <w:rPr>
          <w:rStyle w:val="Fett"/>
          <w:b w:val="0"/>
          <w:bCs w:val="0"/>
        </w:rPr>
        <w:t>Administrative Abwicklung / Durchführung der Aufgaben</w:t>
      </w:r>
      <w:bookmarkEnd w:id="3"/>
    </w:p>
    <w:p w14:paraId="6DCE2696" w14:textId="77777777" w:rsidR="00914B62" w:rsidRDefault="00914B62" w:rsidP="00A0193E">
      <w:pPr>
        <w:rPr>
          <w:rStyle w:val="Fett"/>
          <w:b w:val="0"/>
          <w:bCs w:val="0"/>
          <w:lang w:val="de-DE"/>
        </w:rPr>
      </w:pPr>
    </w:p>
    <w:p w14:paraId="40B16EAC" w14:textId="77777777" w:rsidR="0088786C" w:rsidRDefault="00A0193E" w:rsidP="00DD3F06">
      <w:pPr>
        <w:pStyle w:val="Listenabsatz"/>
        <w:numPr>
          <w:ilvl w:val="0"/>
          <w:numId w:val="21"/>
        </w:numPr>
        <w:rPr>
          <w:rStyle w:val="Fett"/>
          <w:b w:val="0"/>
          <w:bCs w:val="0"/>
          <w:lang w:val="de-DE"/>
        </w:rPr>
      </w:pPr>
      <w:r w:rsidRPr="00A0193E">
        <w:rPr>
          <w:rStyle w:val="Fett"/>
          <w:b w:val="0"/>
          <w:bCs w:val="0"/>
          <w:lang w:val="de-DE"/>
        </w:rPr>
        <w:t xml:space="preserve">Die Vertragskommunen bilden zur Beratung und Koordination der kommunalen Wärmeplanung eine sogenannte „Steuerungsgruppe“. Diese </w:t>
      </w:r>
      <w:r w:rsidR="00D40055">
        <w:rPr>
          <w:rStyle w:val="Fett"/>
          <w:b w:val="0"/>
          <w:bCs w:val="0"/>
          <w:lang w:val="de-DE"/>
        </w:rPr>
        <w:t>setzt sich</w:t>
      </w:r>
      <w:r w:rsidR="00D40055" w:rsidRPr="00A0193E">
        <w:rPr>
          <w:rStyle w:val="Fett"/>
          <w:b w:val="0"/>
          <w:bCs w:val="0"/>
          <w:lang w:val="de-DE"/>
        </w:rPr>
        <w:t xml:space="preserve"> </w:t>
      </w:r>
      <w:r w:rsidR="0088786C">
        <w:rPr>
          <w:rStyle w:val="Fett"/>
          <w:b w:val="0"/>
          <w:bCs w:val="0"/>
          <w:lang w:val="de-DE"/>
        </w:rPr>
        <w:t>wie folgt zusammen:</w:t>
      </w:r>
    </w:p>
    <w:p w14:paraId="5B49C422" w14:textId="4347B096" w:rsidR="00284A63" w:rsidRDefault="001F12C4" w:rsidP="00284A63">
      <w:pPr>
        <w:pStyle w:val="Listenabsatz"/>
        <w:numPr>
          <w:ilvl w:val="1"/>
          <w:numId w:val="21"/>
        </w:numPr>
        <w:rPr>
          <w:rStyle w:val="Fett"/>
          <w:b w:val="0"/>
          <w:bCs w:val="0"/>
          <w:lang w:val="de-DE"/>
        </w:rPr>
      </w:pPr>
      <w:r w:rsidRPr="00284A63">
        <w:rPr>
          <w:rStyle w:val="Fett"/>
          <w:b w:val="0"/>
          <w:bCs w:val="0"/>
          <w:lang w:val="de-DE"/>
        </w:rPr>
        <w:t xml:space="preserve">erste Bürgermeisterin oder </w:t>
      </w:r>
      <w:r w:rsidR="00DD3F06" w:rsidRPr="00284A63">
        <w:rPr>
          <w:rStyle w:val="Fett"/>
          <w:b w:val="0"/>
          <w:bCs w:val="0"/>
          <w:lang w:val="de-DE"/>
        </w:rPr>
        <w:t>erste Bürgermeister</w:t>
      </w:r>
      <w:r w:rsidR="00284A63" w:rsidRPr="00284A63">
        <w:rPr>
          <w:rStyle w:val="Fett"/>
          <w:b w:val="0"/>
          <w:bCs w:val="0"/>
          <w:lang w:val="de-DE"/>
        </w:rPr>
        <w:t>in</w:t>
      </w:r>
      <w:r w:rsidR="003C2631">
        <w:rPr>
          <w:rStyle w:val="Fett"/>
          <w:b w:val="0"/>
          <w:bCs w:val="0"/>
          <w:lang w:val="de-DE"/>
        </w:rPr>
        <w:t xml:space="preserve"> jeder Vertragskommune</w:t>
      </w:r>
      <w:r w:rsidR="00284A63" w:rsidRPr="00284A63">
        <w:rPr>
          <w:rStyle w:val="Fett"/>
          <w:b w:val="0"/>
          <w:bCs w:val="0"/>
          <w:lang w:val="de-DE"/>
        </w:rPr>
        <w:t>. Die Vertragskommune kann anstelle der ersten Bürgermeisterin oder des ersten Bürgermeisters mit ihrer oder seiner Zustimmung eine andere Person entsenden</w:t>
      </w:r>
      <w:r w:rsidR="00284A63">
        <w:rPr>
          <w:rStyle w:val="Fett"/>
          <w:b w:val="0"/>
          <w:bCs w:val="0"/>
          <w:lang w:val="de-DE"/>
        </w:rPr>
        <w:t>.</w:t>
      </w:r>
    </w:p>
    <w:p w14:paraId="4D56E057" w14:textId="78633D31" w:rsidR="00284A63" w:rsidRDefault="00DD3F06" w:rsidP="00284A63">
      <w:pPr>
        <w:pStyle w:val="Listenabsatz"/>
        <w:numPr>
          <w:ilvl w:val="1"/>
          <w:numId w:val="21"/>
        </w:numPr>
        <w:rPr>
          <w:rStyle w:val="Fett"/>
          <w:b w:val="0"/>
          <w:bCs w:val="0"/>
          <w:lang w:val="de-DE"/>
        </w:rPr>
      </w:pPr>
      <w:r w:rsidRPr="00284A63">
        <w:rPr>
          <w:rStyle w:val="Fett"/>
          <w:b w:val="0"/>
          <w:bCs w:val="0"/>
          <w:lang w:val="de-DE"/>
        </w:rPr>
        <w:t xml:space="preserve">mindestens </w:t>
      </w:r>
      <w:proofErr w:type="gramStart"/>
      <w:r w:rsidRPr="00284A63">
        <w:rPr>
          <w:rStyle w:val="Fett"/>
          <w:b w:val="0"/>
          <w:bCs w:val="0"/>
          <w:lang w:val="de-DE"/>
        </w:rPr>
        <w:t>ein</w:t>
      </w:r>
      <w:r w:rsidR="00A0193E" w:rsidRPr="00284A63">
        <w:rPr>
          <w:rStyle w:val="Fett"/>
          <w:b w:val="0"/>
          <w:bCs w:val="0"/>
          <w:lang w:val="de-DE"/>
        </w:rPr>
        <w:t xml:space="preserve"> zuständige</w:t>
      </w:r>
      <w:r w:rsidR="00284A63">
        <w:rPr>
          <w:rStyle w:val="Fett"/>
          <w:b w:val="0"/>
          <w:bCs w:val="0"/>
          <w:lang w:val="de-DE"/>
        </w:rPr>
        <w:t>r</w:t>
      </w:r>
      <w:r w:rsidR="00A0193E" w:rsidRPr="00284A63">
        <w:rPr>
          <w:rStyle w:val="Fett"/>
          <w:b w:val="0"/>
          <w:bCs w:val="0"/>
          <w:lang w:val="de-DE"/>
        </w:rPr>
        <w:t xml:space="preserve"> Sachbearbeite</w:t>
      </w:r>
      <w:r w:rsidRPr="00284A63">
        <w:rPr>
          <w:rStyle w:val="Fett"/>
          <w:b w:val="0"/>
          <w:bCs w:val="0"/>
          <w:lang w:val="de-DE"/>
        </w:rPr>
        <w:t>rin</w:t>
      </w:r>
      <w:proofErr w:type="gramEnd"/>
      <w:r w:rsidRPr="00284A63">
        <w:rPr>
          <w:rStyle w:val="Fett"/>
          <w:b w:val="0"/>
          <w:bCs w:val="0"/>
          <w:lang w:val="de-DE"/>
        </w:rPr>
        <w:t xml:space="preserve"> oder einen zuständigen Sachbear</w:t>
      </w:r>
      <w:r w:rsidR="002D47EE" w:rsidRPr="00284A63">
        <w:rPr>
          <w:rStyle w:val="Fett"/>
          <w:b w:val="0"/>
          <w:bCs w:val="0"/>
          <w:lang w:val="de-DE"/>
        </w:rPr>
        <w:t>beiter</w:t>
      </w:r>
      <w:r w:rsidR="003C2631">
        <w:rPr>
          <w:rStyle w:val="Fett"/>
          <w:b w:val="0"/>
          <w:bCs w:val="0"/>
          <w:lang w:val="de-DE"/>
        </w:rPr>
        <w:t xml:space="preserve"> jeder Vertragskommune</w:t>
      </w:r>
      <w:r w:rsidR="00A0193E" w:rsidRPr="00284A63">
        <w:rPr>
          <w:rStyle w:val="Fett"/>
          <w:b w:val="0"/>
          <w:bCs w:val="0"/>
          <w:lang w:val="de-DE"/>
        </w:rPr>
        <w:t>.</w:t>
      </w:r>
      <w:r w:rsidR="00284A63">
        <w:rPr>
          <w:rStyle w:val="Fett"/>
          <w:b w:val="0"/>
          <w:bCs w:val="0"/>
          <w:lang w:val="de-DE"/>
        </w:rPr>
        <w:t xml:space="preserve"> [Hinweis: Bei sehr kleinen Kommunen kann darauf verzichtet werden.]</w:t>
      </w:r>
    </w:p>
    <w:p w14:paraId="3B5DFDDF" w14:textId="12AEE333" w:rsidR="00A0193E" w:rsidRPr="00284A63" w:rsidRDefault="00A0193E" w:rsidP="00010B32">
      <w:pPr>
        <w:pStyle w:val="Listenabsatz"/>
        <w:numPr>
          <w:ilvl w:val="1"/>
          <w:numId w:val="21"/>
        </w:numPr>
        <w:rPr>
          <w:rStyle w:val="Fett"/>
          <w:b w:val="0"/>
          <w:bCs w:val="0"/>
          <w:lang w:val="de-DE"/>
        </w:rPr>
      </w:pPr>
      <w:r w:rsidRPr="00284A63">
        <w:rPr>
          <w:rStyle w:val="Fett"/>
          <w:b w:val="0"/>
          <w:bCs w:val="0"/>
          <w:lang w:val="de-DE"/>
        </w:rPr>
        <w:t>Daneben ist eine Vertretung des externen Dienstleistungsunternehmens, welches mit der Planung betraut</w:t>
      </w:r>
      <w:r w:rsidR="009402A1" w:rsidRPr="00284A63">
        <w:rPr>
          <w:rStyle w:val="Fett"/>
          <w:b w:val="0"/>
          <w:bCs w:val="0"/>
          <w:lang w:val="de-DE"/>
        </w:rPr>
        <w:t xml:space="preserve"> </w:t>
      </w:r>
      <w:r w:rsidR="00636D63" w:rsidRPr="00284A63">
        <w:rPr>
          <w:rStyle w:val="Fett"/>
          <w:b w:val="0"/>
          <w:bCs w:val="0"/>
          <w:lang w:val="de-DE"/>
        </w:rPr>
        <w:t>ist</w:t>
      </w:r>
      <w:r w:rsidRPr="00284A63">
        <w:rPr>
          <w:rStyle w:val="Fett"/>
          <w:b w:val="0"/>
          <w:bCs w:val="0"/>
          <w:lang w:val="de-DE"/>
        </w:rPr>
        <w:t xml:space="preserve">, </w:t>
      </w:r>
      <w:r w:rsidR="002D47EE" w:rsidRPr="00284A63">
        <w:rPr>
          <w:rStyle w:val="Fett"/>
          <w:b w:val="0"/>
          <w:bCs w:val="0"/>
          <w:lang w:val="de-DE"/>
        </w:rPr>
        <w:t xml:space="preserve">zu den Sitzungen der „Steuerungsgruppe“ </w:t>
      </w:r>
      <w:r w:rsidR="006D5B69" w:rsidRPr="00284A63">
        <w:rPr>
          <w:rStyle w:val="Fett"/>
          <w:b w:val="0"/>
          <w:bCs w:val="0"/>
          <w:lang w:val="de-DE"/>
        </w:rPr>
        <w:t xml:space="preserve">als beratendes Mitglied </w:t>
      </w:r>
      <w:r w:rsidRPr="00284A63">
        <w:rPr>
          <w:rStyle w:val="Fett"/>
          <w:b w:val="0"/>
          <w:bCs w:val="0"/>
          <w:lang w:val="de-DE"/>
        </w:rPr>
        <w:t>einzuladen.</w:t>
      </w:r>
    </w:p>
    <w:p w14:paraId="1FE12C94" w14:textId="26C9127C" w:rsidR="00A0193E" w:rsidRPr="00A0193E" w:rsidRDefault="00A0193E" w:rsidP="00A0193E">
      <w:pPr>
        <w:pStyle w:val="Listenabsatz"/>
        <w:rPr>
          <w:rStyle w:val="Fett"/>
          <w:b w:val="0"/>
          <w:bCs w:val="0"/>
          <w:lang w:val="de-DE"/>
        </w:rPr>
      </w:pPr>
      <w:r w:rsidRPr="00A0193E">
        <w:rPr>
          <w:rStyle w:val="Fett"/>
          <w:b w:val="0"/>
          <w:bCs w:val="0"/>
          <w:lang w:val="de-DE"/>
        </w:rPr>
        <w:t xml:space="preserve">Die „Steuerungsgruppe“ entscheidet gemeinsam über Strategien und Projektschritte innerhalb der kommunalen Wärmeplanung und repräsentiert die Belange und Perspektiven der </w:t>
      </w:r>
      <w:r w:rsidR="00D40055">
        <w:rPr>
          <w:rStyle w:val="Fett"/>
          <w:b w:val="0"/>
          <w:bCs w:val="0"/>
          <w:lang w:val="de-DE"/>
        </w:rPr>
        <w:t>beteiligten Gemeinden</w:t>
      </w:r>
      <w:r w:rsidRPr="00A0193E">
        <w:rPr>
          <w:rStyle w:val="Fett"/>
          <w:b w:val="0"/>
          <w:bCs w:val="0"/>
          <w:lang w:val="de-DE"/>
        </w:rPr>
        <w:t xml:space="preserve">. Entscheidungen werden mit einfacher </w:t>
      </w:r>
      <w:r w:rsidR="006D5B69">
        <w:rPr>
          <w:rStyle w:val="Fett"/>
          <w:b w:val="0"/>
          <w:bCs w:val="0"/>
          <w:lang w:val="de-DE"/>
        </w:rPr>
        <w:t>Stimmenm</w:t>
      </w:r>
      <w:r w:rsidRPr="00A0193E">
        <w:rPr>
          <w:rStyle w:val="Fett"/>
          <w:b w:val="0"/>
          <w:bCs w:val="0"/>
          <w:lang w:val="de-DE"/>
        </w:rPr>
        <w:t>ehrheit gefasst.</w:t>
      </w:r>
      <w:r w:rsidR="00C61289">
        <w:rPr>
          <w:rStyle w:val="Fett"/>
          <w:b w:val="0"/>
          <w:bCs w:val="0"/>
          <w:lang w:val="de-DE"/>
        </w:rPr>
        <w:t xml:space="preserve"> </w:t>
      </w:r>
      <w:r w:rsidR="00DE161B">
        <w:rPr>
          <w:rStyle w:val="Fett"/>
          <w:b w:val="0"/>
          <w:bCs w:val="0"/>
          <w:lang w:val="de-DE"/>
        </w:rPr>
        <w:t xml:space="preserve">Jede Vertragskommune </w:t>
      </w:r>
      <w:r w:rsidR="000A4D96">
        <w:rPr>
          <w:rStyle w:val="Fett"/>
          <w:b w:val="0"/>
          <w:bCs w:val="0"/>
          <w:lang w:val="de-DE"/>
        </w:rPr>
        <w:t>erhält eine Stimme</w:t>
      </w:r>
      <w:r w:rsidR="00C61289">
        <w:rPr>
          <w:rStyle w:val="Fett"/>
          <w:b w:val="0"/>
          <w:bCs w:val="0"/>
          <w:lang w:val="de-DE"/>
        </w:rPr>
        <w:t>.</w:t>
      </w:r>
      <w:r w:rsidR="00AC4E8E">
        <w:rPr>
          <w:rStyle w:val="Fett"/>
          <w:b w:val="0"/>
          <w:bCs w:val="0"/>
          <w:lang w:val="de-DE"/>
        </w:rPr>
        <w:t xml:space="preserve"> </w:t>
      </w:r>
      <w:r w:rsidR="00DA424B">
        <w:rPr>
          <w:rStyle w:val="Fett"/>
          <w:b w:val="0"/>
          <w:bCs w:val="0"/>
          <w:lang w:val="de-DE"/>
        </w:rPr>
        <w:t xml:space="preserve">Die Gesamtstimmenzahl der „Steuerungsgruppe“ beträgt damit </w:t>
      </w:r>
      <w:r w:rsidR="00DA424B" w:rsidRPr="00010B32">
        <w:rPr>
          <w:rStyle w:val="Fett"/>
          <w:b w:val="0"/>
          <w:bCs w:val="0"/>
          <w:highlight w:val="yellow"/>
          <w:lang w:val="de-DE"/>
        </w:rPr>
        <w:t>xx</w:t>
      </w:r>
      <w:r w:rsidR="00D44153">
        <w:rPr>
          <w:rStyle w:val="Fett"/>
          <w:b w:val="0"/>
          <w:bCs w:val="0"/>
          <w:lang w:val="de-DE"/>
        </w:rPr>
        <w:t xml:space="preserve"> Stimmen</w:t>
      </w:r>
      <w:r w:rsidR="00DA424B">
        <w:rPr>
          <w:rStyle w:val="Fett"/>
          <w:b w:val="0"/>
          <w:bCs w:val="0"/>
          <w:lang w:val="de-DE"/>
        </w:rPr>
        <w:t xml:space="preserve"> </w:t>
      </w:r>
      <w:r w:rsidR="00DA424B" w:rsidRPr="00010B32">
        <w:rPr>
          <w:rStyle w:val="Fett"/>
          <w:b w:val="0"/>
          <w:bCs w:val="0"/>
          <w:highlight w:val="yellow"/>
          <w:lang w:val="de-DE"/>
        </w:rPr>
        <w:t xml:space="preserve">[entspricht der Anzahl der an der Kooperationsvereinbarung beteiligten </w:t>
      </w:r>
      <w:r w:rsidR="00DA424B" w:rsidRPr="00010B32">
        <w:rPr>
          <w:rStyle w:val="Fett"/>
          <w:b w:val="0"/>
          <w:bCs w:val="0"/>
          <w:highlight w:val="yellow"/>
          <w:lang w:val="de-DE"/>
        </w:rPr>
        <w:lastRenderedPageBreak/>
        <w:t>Gemeinden]</w:t>
      </w:r>
      <w:r w:rsidR="00DA424B">
        <w:rPr>
          <w:rStyle w:val="Fett"/>
          <w:b w:val="0"/>
          <w:bCs w:val="0"/>
          <w:lang w:val="de-DE"/>
        </w:rPr>
        <w:t xml:space="preserve">. </w:t>
      </w:r>
      <w:r w:rsidR="00AC4E8E">
        <w:rPr>
          <w:rStyle w:val="Fett"/>
          <w:b w:val="0"/>
          <w:bCs w:val="0"/>
          <w:lang w:val="de-DE"/>
        </w:rPr>
        <w:t>Art. 33 Abs. 1 Sätze 1 und 3</w:t>
      </w:r>
      <w:r w:rsidR="00523DE0">
        <w:rPr>
          <w:rStyle w:val="Fett"/>
          <w:b w:val="0"/>
          <w:bCs w:val="0"/>
          <w:lang w:val="de-DE"/>
        </w:rPr>
        <w:t xml:space="preserve"> des Gesetzes über die kommunale Zusammenarbeit</w:t>
      </w:r>
      <w:r w:rsidR="00AC4E8E">
        <w:rPr>
          <w:rStyle w:val="Fett"/>
          <w:b w:val="0"/>
          <w:bCs w:val="0"/>
          <w:lang w:val="de-DE"/>
        </w:rPr>
        <w:t xml:space="preserve"> </w:t>
      </w:r>
      <w:r w:rsidR="00523DE0">
        <w:rPr>
          <w:rStyle w:val="Fett"/>
          <w:b w:val="0"/>
          <w:bCs w:val="0"/>
          <w:lang w:val="de-DE"/>
        </w:rPr>
        <w:t>(</w:t>
      </w:r>
      <w:proofErr w:type="spellStart"/>
      <w:r w:rsidR="00AC4E8E">
        <w:rPr>
          <w:rStyle w:val="Fett"/>
          <w:b w:val="0"/>
          <w:bCs w:val="0"/>
          <w:lang w:val="de-DE"/>
        </w:rPr>
        <w:t>KommZG</w:t>
      </w:r>
      <w:proofErr w:type="spellEnd"/>
      <w:r w:rsidR="00523DE0">
        <w:rPr>
          <w:rStyle w:val="Fett"/>
          <w:b w:val="0"/>
          <w:bCs w:val="0"/>
          <w:lang w:val="de-DE"/>
        </w:rPr>
        <w:t>)</w:t>
      </w:r>
      <w:r w:rsidR="00AC4E8E">
        <w:rPr>
          <w:rStyle w:val="Fett"/>
          <w:b w:val="0"/>
          <w:bCs w:val="0"/>
          <w:lang w:val="de-DE"/>
        </w:rPr>
        <w:t xml:space="preserve"> gelten</w:t>
      </w:r>
      <w:r w:rsidR="00DA424B">
        <w:rPr>
          <w:rStyle w:val="Fett"/>
          <w:b w:val="0"/>
          <w:bCs w:val="0"/>
          <w:lang w:val="de-DE"/>
        </w:rPr>
        <w:t xml:space="preserve"> </w:t>
      </w:r>
      <w:r w:rsidR="00AC4E8E">
        <w:rPr>
          <w:rStyle w:val="Fett"/>
          <w:b w:val="0"/>
          <w:bCs w:val="0"/>
          <w:lang w:val="de-DE"/>
        </w:rPr>
        <w:t>entsprechend.</w:t>
      </w:r>
    </w:p>
    <w:p w14:paraId="1C77F811" w14:textId="290AA94A" w:rsidR="00A0193E" w:rsidRPr="00A0193E" w:rsidRDefault="00A0193E" w:rsidP="00A0193E">
      <w:pPr>
        <w:pStyle w:val="Listenabsatz"/>
        <w:rPr>
          <w:rStyle w:val="Fett"/>
          <w:b w:val="0"/>
          <w:bCs w:val="0"/>
          <w:lang w:val="de-DE"/>
        </w:rPr>
      </w:pPr>
      <w:r w:rsidRPr="00A0193E">
        <w:rPr>
          <w:rStyle w:val="Fett"/>
          <w:b w:val="0"/>
          <w:bCs w:val="0"/>
          <w:lang w:val="de-DE"/>
        </w:rPr>
        <w:t>Die „Steuerungsgruppe“</w:t>
      </w:r>
      <w:r w:rsidR="00A67911">
        <w:rPr>
          <w:rStyle w:val="Fett"/>
          <w:b w:val="0"/>
          <w:bCs w:val="0"/>
          <w:lang w:val="de-DE"/>
        </w:rPr>
        <w:t xml:space="preserve"> wählt aus ihrer Mitte eine Vorsitzende oder einen Vorsitzenden. Sitzungen der „Steuerungsgruppe“</w:t>
      </w:r>
      <w:r w:rsidRPr="00A0193E">
        <w:rPr>
          <w:rStyle w:val="Fett"/>
          <w:b w:val="0"/>
          <w:bCs w:val="0"/>
          <w:lang w:val="de-DE"/>
        </w:rPr>
        <w:t xml:space="preserve"> </w:t>
      </w:r>
      <w:r w:rsidR="00EF1292">
        <w:rPr>
          <w:rStyle w:val="Fett"/>
          <w:b w:val="0"/>
          <w:bCs w:val="0"/>
          <w:lang w:val="de-DE"/>
        </w:rPr>
        <w:t>finden</w:t>
      </w:r>
      <w:r w:rsidRPr="00A0193E">
        <w:rPr>
          <w:rStyle w:val="Fett"/>
          <w:b w:val="0"/>
          <w:bCs w:val="0"/>
          <w:lang w:val="de-DE"/>
        </w:rPr>
        <w:t xml:space="preserve"> turnusmäßig alle </w:t>
      </w:r>
      <w:r w:rsidR="00284A63">
        <w:rPr>
          <w:rStyle w:val="Fett"/>
          <w:b w:val="0"/>
          <w:bCs w:val="0"/>
          <w:lang w:val="de-DE"/>
        </w:rPr>
        <w:t xml:space="preserve">… [Empfehlung: </w:t>
      </w:r>
      <w:r w:rsidRPr="00010B32">
        <w:rPr>
          <w:rStyle w:val="Fett"/>
          <w:b w:val="0"/>
          <w:bCs w:val="0"/>
          <w:lang w:val="de-DE"/>
        </w:rPr>
        <w:t>vier</w:t>
      </w:r>
      <w:r w:rsidR="00284A63" w:rsidRPr="00010B32">
        <w:rPr>
          <w:rStyle w:val="Fett"/>
          <w:b w:val="0"/>
          <w:bCs w:val="0"/>
          <w:lang w:val="de-DE"/>
        </w:rPr>
        <w:t>]</w:t>
      </w:r>
      <w:r w:rsidRPr="00010B32">
        <w:rPr>
          <w:rStyle w:val="Fett"/>
          <w:b w:val="0"/>
          <w:bCs w:val="0"/>
          <w:lang w:val="de-DE"/>
        </w:rPr>
        <w:t xml:space="preserve"> Monate</w:t>
      </w:r>
      <w:r w:rsidR="00EF1292">
        <w:rPr>
          <w:rStyle w:val="Fett"/>
          <w:b w:val="0"/>
          <w:bCs w:val="0"/>
          <w:lang w:val="de-DE"/>
        </w:rPr>
        <w:t xml:space="preserve"> statt</w:t>
      </w:r>
      <w:r w:rsidRPr="00A0193E">
        <w:rPr>
          <w:rStyle w:val="Fett"/>
          <w:b w:val="0"/>
          <w:bCs w:val="0"/>
          <w:lang w:val="de-DE"/>
        </w:rPr>
        <w:t xml:space="preserve">, um sich über den Sachstand der kommunalen Wärmeplanung auszutauschen. Daneben kann jede Vertragskommune unter Beachtung einer Ladungsfrist von 14 Tagen außerordentliche </w:t>
      </w:r>
      <w:r w:rsidR="00EF1292">
        <w:rPr>
          <w:rStyle w:val="Fett"/>
          <w:b w:val="0"/>
          <w:bCs w:val="0"/>
          <w:lang w:val="de-DE"/>
        </w:rPr>
        <w:t>Sitzungen</w:t>
      </w:r>
      <w:r w:rsidR="00EF1292" w:rsidRPr="00A0193E">
        <w:rPr>
          <w:rStyle w:val="Fett"/>
          <w:b w:val="0"/>
          <w:bCs w:val="0"/>
          <w:lang w:val="de-DE"/>
        </w:rPr>
        <w:t xml:space="preserve"> </w:t>
      </w:r>
      <w:r w:rsidRPr="00A0193E">
        <w:rPr>
          <w:rStyle w:val="Fett"/>
          <w:b w:val="0"/>
          <w:bCs w:val="0"/>
          <w:lang w:val="de-DE"/>
        </w:rPr>
        <w:t>nach individuellem Bedarf einberufen. In Eilfällen kann diese Ladungsfrist auf ein dem Einzelfall angemessenes Maß verkürzt werden.</w:t>
      </w:r>
      <w:r w:rsidR="00EF1292">
        <w:rPr>
          <w:rStyle w:val="Fett"/>
          <w:b w:val="0"/>
          <w:bCs w:val="0"/>
          <w:lang w:val="de-DE"/>
        </w:rPr>
        <w:t xml:space="preserve"> Den Mitgliedern der „Steuerungsgruppe“ muss in jedem Fall ausreichend Zeit zur Vorbereitung auf eine Sitzung verbleiben. Die „Steuerungsgruppe“ kann sich eine Geschäftsordnung geben.</w:t>
      </w:r>
    </w:p>
    <w:p w14:paraId="417476E6" w14:textId="0A214113" w:rsidR="00A0193E" w:rsidRPr="00010B32" w:rsidRDefault="00A0193E" w:rsidP="00A0193E">
      <w:pPr>
        <w:pStyle w:val="Listenabsatz"/>
        <w:numPr>
          <w:ilvl w:val="0"/>
          <w:numId w:val="21"/>
        </w:numPr>
        <w:rPr>
          <w:rStyle w:val="Fett"/>
          <w:b w:val="0"/>
          <w:bCs w:val="0"/>
          <w:i/>
          <w:iCs/>
          <w:lang w:val="de-DE"/>
        </w:rPr>
      </w:pPr>
      <w:r w:rsidRPr="00010B32">
        <w:rPr>
          <w:rStyle w:val="Fett"/>
          <w:b w:val="0"/>
          <w:bCs w:val="0"/>
          <w:i/>
          <w:iCs/>
          <w:lang w:val="de-DE"/>
        </w:rPr>
        <w:t xml:space="preserve">Daneben </w:t>
      </w:r>
      <w:r w:rsidR="000C118A" w:rsidRPr="00010B32">
        <w:rPr>
          <w:rStyle w:val="Fett"/>
          <w:b w:val="0"/>
          <w:bCs w:val="0"/>
          <w:i/>
          <w:iCs/>
          <w:lang w:val="de-DE"/>
        </w:rPr>
        <w:t xml:space="preserve">übernimmt </w:t>
      </w:r>
      <w:r w:rsidRPr="00010B32">
        <w:rPr>
          <w:rStyle w:val="Fett"/>
          <w:b w:val="0"/>
          <w:bCs w:val="0"/>
          <w:i/>
          <w:iCs/>
          <w:lang w:val="de-DE"/>
        </w:rPr>
        <w:t xml:space="preserve">eine „Projektleitung“ die Koordination der gemeinschaftlich beschlossenen Aufgaben organisatorisch und </w:t>
      </w:r>
      <w:r w:rsidR="000C118A" w:rsidRPr="00010B32">
        <w:rPr>
          <w:rStyle w:val="Fett"/>
          <w:b w:val="0"/>
          <w:bCs w:val="0"/>
          <w:i/>
          <w:iCs/>
          <w:lang w:val="de-DE"/>
        </w:rPr>
        <w:t xml:space="preserve">interagiert </w:t>
      </w:r>
      <w:r w:rsidRPr="00010B32">
        <w:rPr>
          <w:rStyle w:val="Fett"/>
          <w:b w:val="0"/>
          <w:bCs w:val="0"/>
          <w:i/>
          <w:iCs/>
          <w:lang w:val="de-DE"/>
        </w:rPr>
        <w:t xml:space="preserve">für die Vertragskommunen mit außerhalb der Verwaltungen stehenden Akteuren. Die Projektleitung liegt bei der </w:t>
      </w:r>
      <w:r w:rsidRPr="00010B32">
        <w:rPr>
          <w:rStyle w:val="Fett"/>
          <w:b w:val="0"/>
          <w:bCs w:val="0"/>
          <w:i/>
          <w:iCs/>
          <w:highlight w:val="yellow"/>
          <w:lang w:val="de-DE"/>
        </w:rPr>
        <w:t>[</w:t>
      </w:r>
      <w:r w:rsidR="008E7DBA" w:rsidRPr="00010B32">
        <w:rPr>
          <w:rStyle w:val="Fett"/>
          <w:b w:val="0"/>
          <w:bCs w:val="0"/>
          <w:i/>
          <w:iCs/>
          <w:highlight w:val="yellow"/>
          <w:lang w:val="de-DE"/>
        </w:rPr>
        <w:t xml:space="preserve">Gemeinde </w:t>
      </w:r>
      <w:r w:rsidRPr="00010B32">
        <w:rPr>
          <w:rStyle w:val="Fett"/>
          <w:b w:val="0"/>
          <w:bCs w:val="0"/>
          <w:i/>
          <w:iCs/>
          <w:highlight w:val="yellow"/>
          <w:lang w:val="de-DE"/>
        </w:rPr>
        <w:t>1]</w:t>
      </w:r>
      <w:r w:rsidRPr="00010B32">
        <w:rPr>
          <w:rStyle w:val="Fett"/>
          <w:b w:val="0"/>
          <w:bCs w:val="0"/>
          <w:i/>
          <w:iCs/>
          <w:lang w:val="de-DE"/>
        </w:rPr>
        <w:t>. Sie hat eine Projektleiterin</w:t>
      </w:r>
      <w:r w:rsidR="000C118A" w:rsidRPr="00010B32">
        <w:rPr>
          <w:rStyle w:val="Fett"/>
          <w:b w:val="0"/>
          <w:bCs w:val="0"/>
          <w:i/>
          <w:iCs/>
          <w:lang w:val="de-DE"/>
        </w:rPr>
        <w:t xml:space="preserve"> oder eine</w:t>
      </w:r>
      <w:r w:rsidR="008E7DBA" w:rsidRPr="00010B32">
        <w:rPr>
          <w:rStyle w:val="Fett"/>
          <w:b w:val="0"/>
          <w:bCs w:val="0"/>
          <w:i/>
          <w:iCs/>
          <w:lang w:val="de-DE"/>
        </w:rPr>
        <w:t>n</w:t>
      </w:r>
      <w:r w:rsidR="000C118A" w:rsidRPr="00010B32">
        <w:rPr>
          <w:rStyle w:val="Fett"/>
          <w:b w:val="0"/>
          <w:bCs w:val="0"/>
          <w:i/>
          <w:iCs/>
          <w:lang w:val="de-DE"/>
        </w:rPr>
        <w:t xml:space="preserve"> Projektleiter</w:t>
      </w:r>
      <w:r w:rsidRPr="00010B32">
        <w:rPr>
          <w:rStyle w:val="Fett"/>
          <w:b w:val="0"/>
          <w:bCs w:val="0"/>
          <w:i/>
          <w:iCs/>
          <w:lang w:val="de-DE"/>
        </w:rPr>
        <w:t xml:space="preserve"> zu bestimmen. Die Stellvertretung der Projektleitung wird durch die </w:t>
      </w:r>
      <w:r w:rsidRPr="00010B32">
        <w:rPr>
          <w:rStyle w:val="Fett"/>
          <w:b w:val="0"/>
          <w:bCs w:val="0"/>
          <w:i/>
          <w:iCs/>
          <w:highlight w:val="yellow"/>
          <w:lang w:val="de-DE"/>
        </w:rPr>
        <w:t>[</w:t>
      </w:r>
      <w:r w:rsidR="008E7DBA" w:rsidRPr="00010B32">
        <w:rPr>
          <w:rStyle w:val="Fett"/>
          <w:b w:val="0"/>
          <w:bCs w:val="0"/>
          <w:i/>
          <w:iCs/>
          <w:highlight w:val="yellow"/>
          <w:lang w:val="de-DE"/>
        </w:rPr>
        <w:t xml:space="preserve">Gemeinde </w:t>
      </w:r>
      <w:r w:rsidRPr="00010B32">
        <w:rPr>
          <w:rStyle w:val="Fett"/>
          <w:b w:val="0"/>
          <w:bCs w:val="0"/>
          <w:i/>
          <w:iCs/>
          <w:highlight w:val="yellow"/>
          <w:lang w:val="de-DE"/>
        </w:rPr>
        <w:t>2]</w:t>
      </w:r>
      <w:r w:rsidRPr="00010B32">
        <w:rPr>
          <w:rStyle w:val="Fett"/>
          <w:b w:val="0"/>
          <w:bCs w:val="0"/>
          <w:i/>
          <w:iCs/>
          <w:lang w:val="de-DE"/>
        </w:rPr>
        <w:t xml:space="preserve"> übernommen. Im Falle der Verhinderung übernimmt die </w:t>
      </w:r>
      <w:r w:rsidRPr="00010B32">
        <w:rPr>
          <w:rStyle w:val="Fett"/>
          <w:b w:val="0"/>
          <w:bCs w:val="0"/>
          <w:i/>
          <w:iCs/>
          <w:highlight w:val="yellow"/>
          <w:lang w:val="de-DE"/>
        </w:rPr>
        <w:t>[</w:t>
      </w:r>
      <w:r w:rsidR="008E7DBA" w:rsidRPr="00010B32">
        <w:rPr>
          <w:rStyle w:val="Fett"/>
          <w:b w:val="0"/>
          <w:bCs w:val="0"/>
          <w:i/>
          <w:iCs/>
          <w:highlight w:val="yellow"/>
          <w:lang w:val="de-DE"/>
        </w:rPr>
        <w:t xml:space="preserve">Gemeinde </w:t>
      </w:r>
      <w:r w:rsidRPr="00010B32">
        <w:rPr>
          <w:rStyle w:val="Fett"/>
          <w:b w:val="0"/>
          <w:bCs w:val="0"/>
          <w:i/>
          <w:iCs/>
          <w:highlight w:val="yellow"/>
          <w:lang w:val="de-DE"/>
        </w:rPr>
        <w:t>3]</w:t>
      </w:r>
      <w:r w:rsidRPr="00010B32">
        <w:rPr>
          <w:rStyle w:val="Fett"/>
          <w:b w:val="0"/>
          <w:bCs w:val="0"/>
          <w:i/>
          <w:iCs/>
          <w:lang w:val="de-DE"/>
        </w:rPr>
        <w:t xml:space="preserve"> nachgeordnet die Stellvertretung. Die stellvertretungsberechtigten </w:t>
      </w:r>
      <w:r w:rsidR="00D60B76" w:rsidRPr="00010B32">
        <w:rPr>
          <w:rStyle w:val="Fett"/>
          <w:b w:val="0"/>
          <w:bCs w:val="0"/>
          <w:i/>
          <w:iCs/>
          <w:lang w:val="de-DE"/>
        </w:rPr>
        <w:t xml:space="preserve">Gemeinden </w:t>
      </w:r>
      <w:r w:rsidRPr="00010B32">
        <w:rPr>
          <w:rStyle w:val="Fett"/>
          <w:b w:val="0"/>
          <w:bCs w:val="0"/>
          <w:i/>
          <w:iCs/>
          <w:lang w:val="de-DE"/>
        </w:rPr>
        <w:t xml:space="preserve">haben hierfür </w:t>
      </w:r>
      <w:r w:rsidR="000C118A" w:rsidRPr="00010B32">
        <w:rPr>
          <w:rStyle w:val="Fett"/>
          <w:b w:val="0"/>
          <w:bCs w:val="0"/>
          <w:i/>
          <w:iCs/>
          <w:lang w:val="de-DE"/>
        </w:rPr>
        <w:t>jeweils</w:t>
      </w:r>
      <w:r w:rsidRPr="00010B32">
        <w:rPr>
          <w:rStyle w:val="Fett"/>
          <w:b w:val="0"/>
          <w:bCs w:val="0"/>
          <w:i/>
          <w:iCs/>
          <w:lang w:val="de-DE"/>
        </w:rPr>
        <w:t xml:space="preserve"> eine stellvertretende Projektleiterin</w:t>
      </w:r>
      <w:r w:rsidR="000C118A" w:rsidRPr="00010B32">
        <w:rPr>
          <w:rStyle w:val="Fett"/>
          <w:b w:val="0"/>
          <w:bCs w:val="0"/>
          <w:i/>
          <w:iCs/>
          <w:lang w:val="de-DE"/>
        </w:rPr>
        <w:t xml:space="preserve"> oder einen stellvertretenden Projektleiter</w:t>
      </w:r>
      <w:r w:rsidRPr="00010B32">
        <w:rPr>
          <w:rStyle w:val="Fett"/>
          <w:b w:val="0"/>
          <w:bCs w:val="0"/>
          <w:i/>
          <w:iCs/>
          <w:lang w:val="de-DE"/>
        </w:rPr>
        <w:t xml:space="preserve"> zu bestimmen</w:t>
      </w:r>
      <w:r w:rsidR="00284A63">
        <w:rPr>
          <w:rStyle w:val="Fett"/>
          <w:b w:val="0"/>
          <w:bCs w:val="0"/>
          <w:i/>
          <w:iCs/>
          <w:lang w:val="de-DE"/>
        </w:rPr>
        <w:t xml:space="preserve"> [fakultativ</w:t>
      </w:r>
      <w:r w:rsidR="00010B32">
        <w:rPr>
          <w:rStyle w:val="Fett"/>
          <w:b w:val="0"/>
          <w:bCs w:val="0"/>
          <w:i/>
          <w:iCs/>
          <w:lang w:val="de-DE"/>
        </w:rPr>
        <w:t xml:space="preserve"> können</w:t>
      </w:r>
      <w:r w:rsidR="00284A63">
        <w:rPr>
          <w:rStyle w:val="Fett"/>
          <w:b w:val="0"/>
          <w:bCs w:val="0"/>
          <w:i/>
          <w:iCs/>
          <w:lang w:val="de-DE"/>
        </w:rPr>
        <w:t xml:space="preserve"> die </w:t>
      </w:r>
      <w:proofErr w:type="spellStart"/>
      <w:r w:rsidR="00284A63">
        <w:rPr>
          <w:rStyle w:val="Fett"/>
          <w:b w:val="0"/>
          <w:bCs w:val="0"/>
          <w:i/>
          <w:iCs/>
          <w:lang w:val="de-DE"/>
        </w:rPr>
        <w:t>Konvoigemeinden</w:t>
      </w:r>
      <w:proofErr w:type="spellEnd"/>
      <w:r w:rsidR="00284A63">
        <w:rPr>
          <w:rStyle w:val="Fett"/>
          <w:b w:val="0"/>
          <w:bCs w:val="0"/>
          <w:i/>
          <w:iCs/>
          <w:lang w:val="de-DE"/>
        </w:rPr>
        <w:t xml:space="preserve"> </w:t>
      </w:r>
      <w:r w:rsidR="00010B32">
        <w:rPr>
          <w:rStyle w:val="Fett"/>
          <w:b w:val="0"/>
          <w:bCs w:val="0"/>
          <w:i/>
          <w:iCs/>
          <w:lang w:val="de-DE"/>
        </w:rPr>
        <w:t>jeweils</w:t>
      </w:r>
      <w:r w:rsidR="00284A63">
        <w:rPr>
          <w:rStyle w:val="Fett"/>
          <w:b w:val="0"/>
          <w:bCs w:val="0"/>
          <w:i/>
          <w:iCs/>
          <w:lang w:val="de-DE"/>
        </w:rPr>
        <w:t xml:space="preserve"> für sich die Aufgaben, deren Erledigung in der Steuerungsgruppe </w:t>
      </w:r>
      <w:r w:rsidR="00E55E30">
        <w:rPr>
          <w:rStyle w:val="Fett"/>
          <w:b w:val="0"/>
          <w:bCs w:val="0"/>
          <w:i/>
          <w:iCs/>
          <w:lang w:val="de-DE"/>
        </w:rPr>
        <w:t>abgestimmt werden, übernehmen]</w:t>
      </w:r>
      <w:r w:rsidRPr="00010B32">
        <w:rPr>
          <w:rStyle w:val="Fett"/>
          <w:b w:val="0"/>
          <w:bCs w:val="0"/>
          <w:i/>
          <w:iCs/>
          <w:lang w:val="de-DE"/>
        </w:rPr>
        <w:t>.</w:t>
      </w:r>
    </w:p>
    <w:p w14:paraId="2C021D6A" w14:textId="47954F60" w:rsidR="00A0193E" w:rsidRPr="00260FBF" w:rsidRDefault="00260FBF" w:rsidP="00A0193E">
      <w:pPr>
        <w:pStyle w:val="Listenabsatz"/>
        <w:numPr>
          <w:ilvl w:val="0"/>
          <w:numId w:val="21"/>
        </w:numPr>
        <w:rPr>
          <w:rStyle w:val="Fett"/>
          <w:b w:val="0"/>
          <w:bCs w:val="0"/>
          <w:i/>
          <w:iCs/>
          <w:highlight w:val="yellow"/>
          <w:lang w:val="de-DE"/>
        </w:rPr>
      </w:pPr>
      <w:r>
        <w:rPr>
          <w:rStyle w:val="Fett"/>
          <w:b w:val="0"/>
          <w:bCs w:val="0"/>
          <w:i/>
          <w:iCs/>
          <w:highlight w:val="yellow"/>
          <w:lang w:val="de-DE"/>
        </w:rPr>
        <w:t>F</w:t>
      </w:r>
      <w:r w:rsidRPr="00260FBF">
        <w:rPr>
          <w:rStyle w:val="Fett"/>
          <w:b w:val="0"/>
          <w:bCs w:val="0"/>
          <w:i/>
          <w:iCs/>
          <w:highlight w:val="yellow"/>
          <w:lang w:val="de-DE"/>
        </w:rPr>
        <w:t>akultativ</w:t>
      </w:r>
      <w:r>
        <w:rPr>
          <w:rStyle w:val="Fett"/>
          <w:b w:val="0"/>
          <w:bCs w:val="0"/>
          <w:i/>
          <w:iCs/>
          <w:highlight w:val="yellow"/>
          <w:lang w:val="de-DE"/>
        </w:rPr>
        <w:t>:</w:t>
      </w:r>
      <w:r w:rsidRPr="00260FBF">
        <w:rPr>
          <w:rStyle w:val="Fett"/>
          <w:b w:val="0"/>
          <w:bCs w:val="0"/>
          <w:i/>
          <w:iCs/>
          <w:highlight w:val="yellow"/>
          <w:lang w:val="de-DE"/>
        </w:rPr>
        <w:t xml:space="preserve"> </w:t>
      </w:r>
      <w:r w:rsidR="00A0193E" w:rsidRPr="00260FBF">
        <w:rPr>
          <w:rStyle w:val="Fett"/>
          <w:b w:val="0"/>
          <w:bCs w:val="0"/>
          <w:i/>
          <w:iCs/>
          <w:highlight w:val="yellow"/>
          <w:lang w:val="de-DE"/>
        </w:rPr>
        <w:t>Die stellvertretungsberechtigten Vertragskommunen haben die übrigen Vertragskommunen über personelle Veränderungen der Projektleitung oder dessen Stellvertretung unverzüglich zu informieren.</w:t>
      </w:r>
    </w:p>
    <w:p w14:paraId="73E10E6A" w14:textId="77777777" w:rsidR="00A0193E" w:rsidRDefault="00A0193E" w:rsidP="00A0193E">
      <w:pPr>
        <w:rPr>
          <w:rStyle w:val="Fett"/>
          <w:b w:val="0"/>
          <w:bCs w:val="0"/>
          <w:lang w:val="de-DE"/>
        </w:rPr>
      </w:pPr>
    </w:p>
    <w:p w14:paraId="4A003104" w14:textId="40C7DAC3" w:rsidR="00A0193E" w:rsidRPr="00354623" w:rsidRDefault="00A0193E" w:rsidP="00A0193E">
      <w:pPr>
        <w:pStyle w:val="berschrift1"/>
        <w:numPr>
          <w:ilvl w:val="0"/>
          <w:numId w:val="3"/>
        </w:numPr>
        <w:rPr>
          <w:rStyle w:val="Fett"/>
          <w:b w:val="0"/>
          <w:bCs w:val="0"/>
        </w:rPr>
      </w:pPr>
      <w:bookmarkStart w:id="4" w:name="_Toc207192880"/>
      <w:r>
        <w:rPr>
          <w:rStyle w:val="Fett"/>
          <w:b w:val="0"/>
          <w:bCs w:val="0"/>
        </w:rPr>
        <w:t>Kostenverteilung und Finanzierung</w:t>
      </w:r>
      <w:bookmarkEnd w:id="4"/>
    </w:p>
    <w:p w14:paraId="04654DB5" w14:textId="77777777" w:rsidR="00A0193E" w:rsidRPr="00A0193E" w:rsidRDefault="00A0193E" w:rsidP="00A0193E">
      <w:pPr>
        <w:rPr>
          <w:rStyle w:val="Fett"/>
          <w:b w:val="0"/>
          <w:bCs w:val="0"/>
          <w:lang w:val="de-DE"/>
        </w:rPr>
      </w:pPr>
    </w:p>
    <w:p w14:paraId="69D467FA" w14:textId="0139F865" w:rsidR="00A0193E" w:rsidRPr="00A0193E" w:rsidRDefault="00A0193E" w:rsidP="00A0193E">
      <w:pPr>
        <w:rPr>
          <w:rStyle w:val="Fett"/>
          <w:b w:val="0"/>
          <w:bCs w:val="0"/>
          <w:lang w:val="de-DE"/>
        </w:rPr>
      </w:pPr>
      <w:r w:rsidRPr="00A0193E">
        <w:rPr>
          <w:rStyle w:val="Fett"/>
          <w:b w:val="0"/>
          <w:bCs w:val="0"/>
          <w:lang w:val="de-DE"/>
        </w:rPr>
        <w:t>Die Vertragskommunen tragen die Kosten im Innenverhältnis</w:t>
      </w:r>
      <w:r w:rsidR="00E841DE">
        <w:rPr>
          <w:rStyle w:val="Fett"/>
          <w:b w:val="0"/>
          <w:bCs w:val="0"/>
          <w:lang w:val="de-DE"/>
        </w:rPr>
        <w:t xml:space="preserve">. Die </w:t>
      </w:r>
      <w:r w:rsidRPr="00A0193E">
        <w:rPr>
          <w:rStyle w:val="Fett"/>
          <w:b w:val="0"/>
          <w:bCs w:val="0"/>
          <w:lang w:val="de-DE"/>
        </w:rPr>
        <w:t>Kommunen regeln die Kostenverteilung untereinander wie folgt:</w:t>
      </w:r>
    </w:p>
    <w:p w14:paraId="392505A4" w14:textId="77777777" w:rsidR="00A0193E" w:rsidRDefault="00A0193E" w:rsidP="00914B62">
      <w:pPr>
        <w:pStyle w:val="Listenabsatz"/>
        <w:rPr>
          <w:rStyle w:val="Fett"/>
          <w:b w:val="0"/>
          <w:bCs w:val="0"/>
          <w:lang w:val="de-DE"/>
        </w:rPr>
      </w:pPr>
    </w:p>
    <w:p w14:paraId="4CA551B9" w14:textId="034A863B" w:rsidR="006E56A2" w:rsidRPr="00260FBF" w:rsidRDefault="00A0193E" w:rsidP="006E56A2">
      <w:pPr>
        <w:pStyle w:val="Listenabsatz"/>
        <w:numPr>
          <w:ilvl w:val="0"/>
          <w:numId w:val="22"/>
        </w:numPr>
        <w:rPr>
          <w:rStyle w:val="Fett"/>
          <w:b w:val="0"/>
          <w:bCs w:val="0"/>
          <w:i/>
          <w:iCs/>
          <w:lang w:val="de-DE"/>
        </w:rPr>
      </w:pPr>
      <w:r w:rsidRPr="00A0193E">
        <w:rPr>
          <w:rStyle w:val="Fett"/>
          <w:b w:val="0"/>
          <w:bCs w:val="0"/>
          <w:lang w:val="de-DE"/>
        </w:rPr>
        <w:t xml:space="preserve">Die Vertragskommunen übernehmen den Rechnungsbetrag über die im Angebot des externen Dienstleisters enthaltenen </w:t>
      </w:r>
      <w:r w:rsidRPr="00C06025">
        <w:rPr>
          <w:rStyle w:val="Fett"/>
          <w:b w:val="0"/>
          <w:bCs w:val="0"/>
          <w:highlight w:val="yellow"/>
          <w:lang w:val="de-DE"/>
        </w:rPr>
        <w:t xml:space="preserve">Leistungen </w:t>
      </w:r>
      <w:r w:rsidRPr="00260FBF">
        <w:rPr>
          <w:rStyle w:val="Fett"/>
          <w:b w:val="0"/>
          <w:bCs w:val="0"/>
          <w:i/>
          <w:iCs/>
          <w:highlight w:val="yellow"/>
          <w:lang w:val="de-DE"/>
        </w:rPr>
        <w:t xml:space="preserve">entsprechend </w:t>
      </w:r>
      <w:r w:rsidR="007D482A" w:rsidRPr="00260FBF">
        <w:rPr>
          <w:rStyle w:val="Fett"/>
          <w:b w:val="0"/>
          <w:bCs w:val="0"/>
          <w:i/>
          <w:iCs/>
          <w:highlight w:val="yellow"/>
          <w:lang w:val="de-DE"/>
        </w:rPr>
        <w:t xml:space="preserve">dem prozentualen Anteil </w:t>
      </w:r>
      <w:r w:rsidRPr="00260FBF">
        <w:rPr>
          <w:rStyle w:val="Fett"/>
          <w:b w:val="0"/>
          <w:bCs w:val="0"/>
          <w:i/>
          <w:iCs/>
          <w:highlight w:val="yellow"/>
          <w:lang w:val="de-DE"/>
        </w:rPr>
        <w:t xml:space="preserve">ihrer </w:t>
      </w:r>
      <w:r w:rsidR="007D482A" w:rsidRPr="00260FBF">
        <w:rPr>
          <w:rStyle w:val="Fett"/>
          <w:b w:val="0"/>
          <w:bCs w:val="0"/>
          <w:i/>
          <w:iCs/>
          <w:highlight w:val="yellow"/>
          <w:lang w:val="de-DE"/>
        </w:rPr>
        <w:t>jeweiligen</w:t>
      </w:r>
      <w:r w:rsidRPr="00260FBF">
        <w:rPr>
          <w:rStyle w:val="Fett"/>
          <w:b w:val="0"/>
          <w:bCs w:val="0"/>
          <w:i/>
          <w:iCs/>
          <w:highlight w:val="yellow"/>
          <w:lang w:val="de-DE"/>
        </w:rPr>
        <w:t xml:space="preserve"> Einwohne</w:t>
      </w:r>
      <w:r w:rsidR="007D482A" w:rsidRPr="00260FBF">
        <w:rPr>
          <w:rStyle w:val="Fett"/>
          <w:b w:val="0"/>
          <w:bCs w:val="0"/>
          <w:i/>
          <w:iCs/>
          <w:highlight w:val="yellow"/>
          <w:lang w:val="de-DE"/>
        </w:rPr>
        <w:t>r</w:t>
      </w:r>
      <w:r w:rsidRPr="00260FBF">
        <w:rPr>
          <w:rStyle w:val="Fett"/>
          <w:b w:val="0"/>
          <w:bCs w:val="0"/>
          <w:i/>
          <w:iCs/>
          <w:highlight w:val="yellow"/>
          <w:lang w:val="de-DE"/>
        </w:rPr>
        <w:t xml:space="preserve">zahlen </w:t>
      </w:r>
      <w:r w:rsidR="007D482A" w:rsidRPr="00260FBF">
        <w:rPr>
          <w:rStyle w:val="Fett"/>
          <w:b w:val="0"/>
          <w:bCs w:val="0"/>
          <w:i/>
          <w:iCs/>
          <w:lang w:val="de-DE"/>
        </w:rPr>
        <w:t>an der Gesamteinwohnerzahl aller Vertragskommunen; Art. 119</w:t>
      </w:r>
      <w:r w:rsidR="00B4078C">
        <w:rPr>
          <w:rStyle w:val="Fett"/>
          <w:b w:val="0"/>
          <w:bCs w:val="0"/>
          <w:i/>
          <w:iCs/>
          <w:lang w:val="de-DE"/>
        </w:rPr>
        <w:t xml:space="preserve"> der Gemeindeordnung</w:t>
      </w:r>
      <w:r w:rsidR="007D482A" w:rsidRPr="00260FBF">
        <w:rPr>
          <w:rStyle w:val="Fett"/>
          <w:b w:val="0"/>
          <w:bCs w:val="0"/>
          <w:i/>
          <w:iCs/>
          <w:lang w:val="de-DE"/>
        </w:rPr>
        <w:t xml:space="preserve"> </w:t>
      </w:r>
      <w:r w:rsidR="00B4078C">
        <w:rPr>
          <w:rStyle w:val="Fett"/>
          <w:b w:val="0"/>
          <w:bCs w:val="0"/>
          <w:i/>
          <w:iCs/>
          <w:lang w:val="de-DE"/>
        </w:rPr>
        <w:t>(</w:t>
      </w:r>
      <w:r w:rsidR="007D482A" w:rsidRPr="00260FBF">
        <w:rPr>
          <w:rStyle w:val="Fett"/>
          <w:b w:val="0"/>
          <w:bCs w:val="0"/>
          <w:i/>
          <w:iCs/>
          <w:lang w:val="de-DE"/>
        </w:rPr>
        <w:t>GO</w:t>
      </w:r>
      <w:r w:rsidR="00B4078C">
        <w:rPr>
          <w:rStyle w:val="Fett"/>
          <w:b w:val="0"/>
          <w:bCs w:val="0"/>
          <w:i/>
          <w:iCs/>
          <w:lang w:val="de-DE"/>
        </w:rPr>
        <w:t>)</w:t>
      </w:r>
      <w:r w:rsidR="007D482A" w:rsidRPr="00260FBF">
        <w:rPr>
          <w:rStyle w:val="Fett"/>
          <w:b w:val="0"/>
          <w:bCs w:val="0"/>
          <w:i/>
          <w:iCs/>
          <w:lang w:val="de-DE"/>
        </w:rPr>
        <w:t xml:space="preserve"> gilt entsprechend</w:t>
      </w:r>
      <w:r w:rsidRPr="00260FBF">
        <w:rPr>
          <w:rStyle w:val="Fett"/>
          <w:b w:val="0"/>
          <w:bCs w:val="0"/>
          <w:i/>
          <w:iCs/>
          <w:lang w:val="de-DE"/>
        </w:rPr>
        <w:t xml:space="preserve">. </w:t>
      </w:r>
      <w:r w:rsidR="007D482A" w:rsidRPr="00260FBF">
        <w:rPr>
          <w:rStyle w:val="Fett"/>
          <w:b w:val="0"/>
          <w:bCs w:val="0"/>
          <w:i/>
          <w:iCs/>
          <w:lang w:val="de-DE"/>
        </w:rPr>
        <w:t xml:space="preserve">Zum Stand </w:t>
      </w:r>
      <w:proofErr w:type="spellStart"/>
      <w:r w:rsidR="007D482A" w:rsidRPr="00260FBF">
        <w:rPr>
          <w:rStyle w:val="Fett"/>
          <w:b w:val="0"/>
          <w:bCs w:val="0"/>
          <w:i/>
          <w:iCs/>
          <w:lang w:val="de-DE"/>
        </w:rPr>
        <w:t>xx.</w:t>
      </w:r>
      <w:proofErr w:type="gramStart"/>
      <w:r w:rsidR="007D482A" w:rsidRPr="00260FBF">
        <w:rPr>
          <w:rStyle w:val="Fett"/>
          <w:b w:val="0"/>
          <w:bCs w:val="0"/>
          <w:i/>
          <w:iCs/>
          <w:lang w:val="de-DE"/>
        </w:rPr>
        <w:t>xx.xxxx</w:t>
      </w:r>
      <w:proofErr w:type="spellEnd"/>
      <w:proofErr w:type="gramEnd"/>
      <w:r w:rsidR="007D482A" w:rsidRPr="00260FBF">
        <w:rPr>
          <w:rStyle w:val="Fett"/>
          <w:b w:val="0"/>
          <w:bCs w:val="0"/>
          <w:i/>
          <w:iCs/>
          <w:lang w:val="de-DE"/>
        </w:rPr>
        <w:t xml:space="preserve"> trägt d</w:t>
      </w:r>
      <w:r w:rsidRPr="00260FBF">
        <w:rPr>
          <w:rStyle w:val="Fett"/>
          <w:b w:val="0"/>
          <w:bCs w:val="0"/>
          <w:i/>
          <w:iCs/>
          <w:lang w:val="de-DE"/>
        </w:rPr>
        <w:t xml:space="preserve">anach die </w:t>
      </w:r>
      <w:r w:rsidRPr="00260FBF">
        <w:rPr>
          <w:rStyle w:val="Fett"/>
          <w:b w:val="0"/>
          <w:bCs w:val="0"/>
          <w:i/>
          <w:iCs/>
          <w:highlight w:val="yellow"/>
          <w:lang w:val="de-DE"/>
        </w:rPr>
        <w:t>[Kommune 1]</w:t>
      </w:r>
      <w:r w:rsidRPr="00260FBF">
        <w:rPr>
          <w:rStyle w:val="Fett"/>
          <w:b w:val="0"/>
          <w:bCs w:val="0"/>
          <w:i/>
          <w:iCs/>
          <w:lang w:val="de-DE"/>
        </w:rPr>
        <w:t xml:space="preserve"> mit </w:t>
      </w:r>
      <w:r w:rsidRPr="00260FBF">
        <w:rPr>
          <w:rStyle w:val="Fett"/>
          <w:b w:val="0"/>
          <w:bCs w:val="0"/>
          <w:i/>
          <w:iCs/>
          <w:highlight w:val="yellow"/>
          <w:lang w:val="de-DE"/>
        </w:rPr>
        <w:t>[…]</w:t>
      </w:r>
      <w:r w:rsidRPr="00260FBF">
        <w:rPr>
          <w:rStyle w:val="Fett"/>
          <w:b w:val="0"/>
          <w:bCs w:val="0"/>
          <w:i/>
          <w:iCs/>
          <w:lang w:val="de-DE"/>
        </w:rPr>
        <w:t xml:space="preserve"> Einwohne</w:t>
      </w:r>
      <w:r w:rsidR="003E7A2C" w:rsidRPr="00260FBF">
        <w:rPr>
          <w:rStyle w:val="Fett"/>
          <w:b w:val="0"/>
          <w:bCs w:val="0"/>
          <w:i/>
          <w:iCs/>
          <w:lang w:val="de-DE"/>
        </w:rPr>
        <w:t>rn</w:t>
      </w:r>
      <w:r w:rsidRPr="00260FBF">
        <w:rPr>
          <w:rStyle w:val="Fett"/>
          <w:b w:val="0"/>
          <w:bCs w:val="0"/>
          <w:i/>
          <w:iCs/>
          <w:lang w:val="de-DE"/>
        </w:rPr>
        <w:t xml:space="preserve">: </w:t>
      </w:r>
      <w:r w:rsidRPr="00260FBF">
        <w:rPr>
          <w:rStyle w:val="Fett"/>
          <w:b w:val="0"/>
          <w:bCs w:val="0"/>
          <w:i/>
          <w:iCs/>
          <w:highlight w:val="yellow"/>
          <w:lang w:val="de-DE"/>
        </w:rPr>
        <w:t>[…] %</w:t>
      </w:r>
      <w:r w:rsidRPr="00260FBF">
        <w:rPr>
          <w:rStyle w:val="Fett"/>
          <w:b w:val="0"/>
          <w:bCs w:val="0"/>
          <w:i/>
          <w:iCs/>
          <w:lang w:val="de-DE"/>
        </w:rPr>
        <w:t xml:space="preserve">; die </w:t>
      </w:r>
      <w:r w:rsidRPr="00260FBF">
        <w:rPr>
          <w:rStyle w:val="Fett"/>
          <w:b w:val="0"/>
          <w:bCs w:val="0"/>
          <w:i/>
          <w:iCs/>
          <w:highlight w:val="yellow"/>
          <w:lang w:val="de-DE"/>
        </w:rPr>
        <w:t>[Kommune 2]</w:t>
      </w:r>
      <w:r w:rsidRPr="00260FBF">
        <w:rPr>
          <w:rStyle w:val="Fett"/>
          <w:b w:val="0"/>
          <w:bCs w:val="0"/>
          <w:i/>
          <w:iCs/>
          <w:lang w:val="de-DE"/>
        </w:rPr>
        <w:t xml:space="preserve"> mit </w:t>
      </w:r>
      <w:r w:rsidRPr="00260FBF">
        <w:rPr>
          <w:rStyle w:val="Fett"/>
          <w:b w:val="0"/>
          <w:bCs w:val="0"/>
          <w:i/>
          <w:iCs/>
          <w:highlight w:val="yellow"/>
          <w:lang w:val="de-DE"/>
        </w:rPr>
        <w:t>[…]</w:t>
      </w:r>
      <w:r w:rsidRPr="00260FBF">
        <w:rPr>
          <w:rStyle w:val="Fett"/>
          <w:b w:val="0"/>
          <w:bCs w:val="0"/>
          <w:i/>
          <w:iCs/>
          <w:lang w:val="de-DE"/>
        </w:rPr>
        <w:t xml:space="preserve"> Einwohne</w:t>
      </w:r>
      <w:r w:rsidR="003E7A2C" w:rsidRPr="00260FBF">
        <w:rPr>
          <w:rStyle w:val="Fett"/>
          <w:b w:val="0"/>
          <w:bCs w:val="0"/>
          <w:i/>
          <w:iCs/>
          <w:lang w:val="de-DE"/>
        </w:rPr>
        <w:t>rn</w:t>
      </w:r>
      <w:r w:rsidRPr="00260FBF">
        <w:rPr>
          <w:rStyle w:val="Fett"/>
          <w:b w:val="0"/>
          <w:bCs w:val="0"/>
          <w:i/>
          <w:iCs/>
          <w:lang w:val="de-DE"/>
        </w:rPr>
        <w:t xml:space="preserve">: </w:t>
      </w:r>
      <w:r w:rsidRPr="00260FBF">
        <w:rPr>
          <w:rStyle w:val="Fett"/>
          <w:b w:val="0"/>
          <w:bCs w:val="0"/>
          <w:i/>
          <w:iCs/>
          <w:highlight w:val="yellow"/>
          <w:lang w:val="de-DE"/>
        </w:rPr>
        <w:t>[…] %; [etc.]</w:t>
      </w:r>
      <w:r w:rsidRPr="00260FBF">
        <w:rPr>
          <w:rStyle w:val="Fett"/>
          <w:b w:val="0"/>
          <w:bCs w:val="0"/>
          <w:i/>
          <w:iCs/>
          <w:lang w:val="de-DE"/>
        </w:rPr>
        <w:t>.</w:t>
      </w:r>
      <w:r w:rsidR="006E56A2">
        <w:rPr>
          <w:rStyle w:val="Fett"/>
          <w:b w:val="0"/>
          <w:bCs w:val="0"/>
          <w:i/>
          <w:iCs/>
          <w:lang w:val="de-DE"/>
        </w:rPr>
        <w:t xml:space="preserve"> </w:t>
      </w:r>
      <w:r w:rsidR="006E56A2" w:rsidRPr="00260FBF">
        <w:rPr>
          <w:rStyle w:val="Fett"/>
          <w:b w:val="0"/>
          <w:bCs w:val="0"/>
          <w:i/>
          <w:iCs/>
          <w:highlight w:val="yellow"/>
          <w:lang w:val="de-DE"/>
        </w:rPr>
        <w:t>[Alternativ könnte auch eine Aufteilung im Verhältnis der Erstattungspauschalen gewählt werden.]</w:t>
      </w:r>
    </w:p>
    <w:p w14:paraId="48CB8138" w14:textId="569D33C4" w:rsidR="00A0193E" w:rsidRPr="00A0193E" w:rsidRDefault="00A0193E" w:rsidP="00A0193E">
      <w:pPr>
        <w:pStyle w:val="Listenabsatz"/>
        <w:numPr>
          <w:ilvl w:val="0"/>
          <w:numId w:val="22"/>
        </w:numPr>
        <w:rPr>
          <w:rStyle w:val="Fett"/>
          <w:b w:val="0"/>
          <w:bCs w:val="0"/>
          <w:lang w:val="de-DE"/>
        </w:rPr>
      </w:pPr>
      <w:r w:rsidRPr="00A0193E">
        <w:rPr>
          <w:rStyle w:val="Fett"/>
          <w:b w:val="0"/>
          <w:bCs w:val="0"/>
          <w:lang w:val="de-DE"/>
        </w:rPr>
        <w:t xml:space="preserve">Sofern nicht im Angebot des externen Dienstleisters enthaltene Leistungen </w:t>
      </w:r>
      <w:r w:rsidR="00636D63">
        <w:rPr>
          <w:rStyle w:val="Fett"/>
          <w:b w:val="0"/>
          <w:bCs w:val="0"/>
          <w:lang w:val="de-DE"/>
        </w:rPr>
        <w:t xml:space="preserve">im Rahmen der vergaberechtlichen Möglichkeiten </w:t>
      </w:r>
      <w:r w:rsidRPr="00A0193E">
        <w:rPr>
          <w:rStyle w:val="Fett"/>
          <w:b w:val="0"/>
          <w:bCs w:val="0"/>
          <w:lang w:val="de-DE"/>
        </w:rPr>
        <w:t xml:space="preserve">zusätzlich in Auftrag gegeben werden sollen, bedarf es der Zustimmung der „Steuerungsgruppe“. Die anfallenden Kosten hierfür werden </w:t>
      </w:r>
      <w:r w:rsidR="006F489F">
        <w:rPr>
          <w:rStyle w:val="Fett"/>
          <w:b w:val="0"/>
          <w:bCs w:val="0"/>
          <w:lang w:val="de-DE"/>
        </w:rPr>
        <w:t xml:space="preserve">grundsätzlich </w:t>
      </w:r>
      <w:r w:rsidRPr="00A0193E">
        <w:rPr>
          <w:rStyle w:val="Fett"/>
          <w:b w:val="0"/>
          <w:bCs w:val="0"/>
          <w:lang w:val="de-DE"/>
        </w:rPr>
        <w:t>gemäß de</w:t>
      </w:r>
      <w:r w:rsidR="006F489F">
        <w:rPr>
          <w:rStyle w:val="Fett"/>
          <w:b w:val="0"/>
          <w:bCs w:val="0"/>
          <w:lang w:val="de-DE"/>
        </w:rPr>
        <w:t>r</w:t>
      </w:r>
      <w:r w:rsidRPr="00A0193E">
        <w:rPr>
          <w:rStyle w:val="Fett"/>
          <w:b w:val="0"/>
          <w:bCs w:val="0"/>
          <w:lang w:val="de-DE"/>
        </w:rPr>
        <w:t xml:space="preserve"> vorgenannten </w:t>
      </w:r>
      <w:r w:rsidR="006F489F">
        <w:rPr>
          <w:rStyle w:val="Fett"/>
          <w:b w:val="0"/>
          <w:bCs w:val="0"/>
          <w:lang w:val="de-DE"/>
        </w:rPr>
        <w:t xml:space="preserve">Regelung </w:t>
      </w:r>
      <w:r w:rsidR="00186BB9">
        <w:rPr>
          <w:rStyle w:val="Fett"/>
          <w:b w:val="0"/>
          <w:bCs w:val="0"/>
          <w:lang w:val="de-DE"/>
        </w:rPr>
        <w:t xml:space="preserve">unter Buchst. a </w:t>
      </w:r>
      <w:r w:rsidRPr="00A0193E">
        <w:rPr>
          <w:rStyle w:val="Fett"/>
          <w:b w:val="0"/>
          <w:bCs w:val="0"/>
          <w:lang w:val="de-DE"/>
        </w:rPr>
        <w:t>prozentual verteilt. Werden zusätzliche Leistungen (z.</w:t>
      </w:r>
      <w:r w:rsidR="00777E57">
        <w:rPr>
          <w:rStyle w:val="Fett"/>
          <w:b w:val="0"/>
          <w:bCs w:val="0"/>
          <w:lang w:val="de-DE"/>
        </w:rPr>
        <w:t> </w:t>
      </w:r>
      <w:r w:rsidRPr="00A0193E">
        <w:rPr>
          <w:rStyle w:val="Fett"/>
          <w:b w:val="0"/>
          <w:bCs w:val="0"/>
          <w:lang w:val="de-DE"/>
        </w:rPr>
        <w:t xml:space="preserve">B. Abfrage der Schornsteinfegerdaten) beauftragt, die nur einzelne Vertragskommunen benötigen, so werden die anfallenden Kosten prozentual </w:t>
      </w:r>
      <w:r w:rsidR="006F489F" w:rsidRPr="00260FBF">
        <w:rPr>
          <w:rStyle w:val="Fett"/>
          <w:b w:val="0"/>
          <w:bCs w:val="0"/>
          <w:i/>
          <w:iCs/>
          <w:lang w:val="de-DE"/>
        </w:rPr>
        <w:t xml:space="preserve">anhand der </w:t>
      </w:r>
      <w:r w:rsidR="006F489F" w:rsidRPr="00260FBF">
        <w:rPr>
          <w:rStyle w:val="Fett"/>
          <w:b w:val="0"/>
          <w:bCs w:val="0"/>
          <w:i/>
          <w:iCs/>
          <w:lang w:val="de-DE"/>
        </w:rPr>
        <w:lastRenderedPageBreak/>
        <w:t xml:space="preserve">Einwohnerzahlen </w:t>
      </w:r>
      <w:r w:rsidR="006E56A2" w:rsidRPr="00260FBF">
        <w:rPr>
          <w:rStyle w:val="Fett"/>
          <w:b w:val="0"/>
          <w:bCs w:val="0"/>
          <w:i/>
          <w:iCs/>
          <w:lang w:val="de-DE"/>
        </w:rPr>
        <w:t>/</w:t>
      </w:r>
      <w:r w:rsidR="00260FBF" w:rsidRPr="00260FBF">
        <w:rPr>
          <w:rStyle w:val="Fett"/>
          <w:b w:val="0"/>
          <w:bCs w:val="0"/>
          <w:i/>
          <w:iCs/>
          <w:highlight w:val="yellow"/>
          <w:lang w:val="de-DE"/>
        </w:rPr>
        <w:t>alternativ</w:t>
      </w:r>
      <w:r w:rsidR="00260FBF">
        <w:rPr>
          <w:rStyle w:val="Fett"/>
          <w:b w:val="0"/>
          <w:bCs w:val="0"/>
          <w:i/>
          <w:iCs/>
          <w:highlight w:val="yellow"/>
          <w:lang w:val="de-DE"/>
        </w:rPr>
        <w:t>:</w:t>
      </w:r>
      <w:r w:rsidR="00260FBF" w:rsidRPr="00260FBF">
        <w:rPr>
          <w:rStyle w:val="Fett"/>
          <w:b w:val="0"/>
          <w:bCs w:val="0"/>
          <w:i/>
          <w:iCs/>
          <w:highlight w:val="yellow"/>
          <w:lang w:val="de-DE"/>
        </w:rPr>
        <w:t xml:space="preserve"> </w:t>
      </w:r>
      <w:r w:rsidR="006E56A2" w:rsidRPr="00260FBF">
        <w:rPr>
          <w:rStyle w:val="Fett"/>
          <w:b w:val="0"/>
          <w:bCs w:val="0"/>
          <w:i/>
          <w:iCs/>
          <w:highlight w:val="yellow"/>
          <w:lang w:val="de-DE"/>
        </w:rPr>
        <w:t xml:space="preserve">im Verhältnis der </w:t>
      </w:r>
      <w:proofErr w:type="spellStart"/>
      <w:r w:rsidR="006E56A2" w:rsidRPr="00260FBF">
        <w:rPr>
          <w:rStyle w:val="Fett"/>
          <w:b w:val="0"/>
          <w:bCs w:val="0"/>
          <w:i/>
          <w:iCs/>
          <w:highlight w:val="yellow"/>
          <w:lang w:val="de-DE"/>
        </w:rPr>
        <w:t>Ersattungspauschalen</w:t>
      </w:r>
      <w:proofErr w:type="spellEnd"/>
      <w:r w:rsidR="006E56A2">
        <w:rPr>
          <w:rStyle w:val="Fett"/>
          <w:b w:val="0"/>
          <w:bCs w:val="0"/>
          <w:lang w:val="de-DE"/>
        </w:rPr>
        <w:t xml:space="preserve"> </w:t>
      </w:r>
      <w:r w:rsidR="006F489F">
        <w:rPr>
          <w:rStyle w:val="Fett"/>
          <w:b w:val="0"/>
          <w:bCs w:val="0"/>
          <w:lang w:val="de-DE"/>
        </w:rPr>
        <w:t>nur</w:t>
      </w:r>
      <w:r w:rsidRPr="00A0193E">
        <w:rPr>
          <w:rStyle w:val="Fett"/>
          <w:b w:val="0"/>
          <w:bCs w:val="0"/>
          <w:lang w:val="de-DE"/>
        </w:rPr>
        <w:t xml:space="preserve"> auf die </w:t>
      </w:r>
      <w:r w:rsidR="006F489F">
        <w:rPr>
          <w:rStyle w:val="Fett"/>
          <w:b w:val="0"/>
          <w:bCs w:val="0"/>
          <w:lang w:val="de-DE"/>
        </w:rPr>
        <w:t xml:space="preserve">jeweils </w:t>
      </w:r>
      <w:r w:rsidRPr="00A0193E">
        <w:rPr>
          <w:rStyle w:val="Fett"/>
          <w:b w:val="0"/>
          <w:bCs w:val="0"/>
          <w:lang w:val="de-DE"/>
        </w:rPr>
        <w:t xml:space="preserve">betroffenen </w:t>
      </w:r>
      <w:r w:rsidR="00186BB9">
        <w:rPr>
          <w:rStyle w:val="Fett"/>
          <w:b w:val="0"/>
          <w:bCs w:val="0"/>
          <w:lang w:val="de-DE"/>
        </w:rPr>
        <w:t>Gemeinden entsprechend</w:t>
      </w:r>
      <w:r w:rsidR="00186BB9" w:rsidRPr="00A0193E">
        <w:rPr>
          <w:rStyle w:val="Fett"/>
          <w:b w:val="0"/>
          <w:bCs w:val="0"/>
          <w:lang w:val="de-DE"/>
        </w:rPr>
        <w:t xml:space="preserve"> </w:t>
      </w:r>
      <w:r w:rsidRPr="00A0193E">
        <w:rPr>
          <w:rStyle w:val="Fett"/>
          <w:b w:val="0"/>
          <w:bCs w:val="0"/>
          <w:lang w:val="de-DE"/>
        </w:rPr>
        <w:t>verteilt. Sofern das Angebot der Zusatzleistungen auf einer anderen Bezugsgröße als der Einwohne</w:t>
      </w:r>
      <w:r w:rsidR="006F489F">
        <w:rPr>
          <w:rStyle w:val="Fett"/>
          <w:b w:val="0"/>
          <w:bCs w:val="0"/>
          <w:lang w:val="de-DE"/>
        </w:rPr>
        <w:t>r</w:t>
      </w:r>
      <w:r w:rsidRPr="00A0193E">
        <w:rPr>
          <w:rStyle w:val="Fett"/>
          <w:b w:val="0"/>
          <w:bCs w:val="0"/>
          <w:lang w:val="de-DE"/>
        </w:rPr>
        <w:t>zahl (z.</w:t>
      </w:r>
      <w:r w:rsidR="00777E57">
        <w:rPr>
          <w:rStyle w:val="Fett"/>
          <w:b w:val="0"/>
          <w:bCs w:val="0"/>
          <w:lang w:val="de-DE"/>
        </w:rPr>
        <w:t> </w:t>
      </w:r>
      <w:r w:rsidRPr="00A0193E">
        <w:rPr>
          <w:rStyle w:val="Fett"/>
          <w:b w:val="0"/>
          <w:bCs w:val="0"/>
          <w:lang w:val="de-DE"/>
        </w:rPr>
        <w:t xml:space="preserve">B. Gemeindefläche, Zahl der Haushalte) basiert, so verteilen sich die Zusatzkosten </w:t>
      </w:r>
      <w:r w:rsidR="00186BB9">
        <w:rPr>
          <w:rStyle w:val="Fett"/>
          <w:b w:val="0"/>
          <w:bCs w:val="0"/>
          <w:lang w:val="de-DE"/>
        </w:rPr>
        <w:t>prozentual anhand dieser Bezugsgröße entsprechend der Regelung unter Buchst. a</w:t>
      </w:r>
      <w:r w:rsidRPr="00A0193E">
        <w:rPr>
          <w:rStyle w:val="Fett"/>
          <w:b w:val="0"/>
          <w:bCs w:val="0"/>
          <w:lang w:val="de-DE"/>
        </w:rPr>
        <w:t>.</w:t>
      </w:r>
    </w:p>
    <w:p w14:paraId="42291078" w14:textId="2E29D7FD" w:rsidR="00A0193E" w:rsidRPr="002E0F07" w:rsidRDefault="00A0193E" w:rsidP="00A0193E">
      <w:pPr>
        <w:pStyle w:val="Listenabsatz"/>
        <w:numPr>
          <w:ilvl w:val="0"/>
          <w:numId w:val="22"/>
        </w:numPr>
        <w:rPr>
          <w:rStyle w:val="Fett"/>
          <w:b w:val="0"/>
          <w:bCs w:val="0"/>
          <w:lang w:val="de-DE"/>
        </w:rPr>
      </w:pPr>
      <w:r w:rsidRPr="00260FBF">
        <w:rPr>
          <w:rStyle w:val="Fett"/>
          <w:b w:val="0"/>
          <w:bCs w:val="0"/>
          <w:i/>
          <w:iCs/>
          <w:lang w:val="de-DE"/>
        </w:rPr>
        <w:t xml:space="preserve">Die </w:t>
      </w:r>
      <w:r w:rsidRPr="00260FBF">
        <w:rPr>
          <w:rStyle w:val="Fett"/>
          <w:b w:val="0"/>
          <w:bCs w:val="0"/>
          <w:i/>
          <w:iCs/>
          <w:highlight w:val="yellow"/>
          <w:lang w:val="de-DE"/>
        </w:rPr>
        <w:t>[Kommune 1]</w:t>
      </w:r>
      <w:r w:rsidRPr="00260FBF">
        <w:rPr>
          <w:rStyle w:val="Fett"/>
          <w:b w:val="0"/>
          <w:bCs w:val="0"/>
          <w:i/>
          <w:iCs/>
          <w:lang w:val="de-DE"/>
        </w:rPr>
        <w:t>, welche mit Unterstützung der übrigen Vertragskommunen die Projektführung übernimmt, wird die Erstellung einer kommunalen Wärmeplanung als gemeinsame Auftragsausschreibung über mehrere Lose ausschreiben, um die unterschiedlichen Aspekte der Wärmeplanung abzudecken und eine spezialisierte Bearbeitung zu gewährleisten.</w:t>
      </w:r>
      <w:r w:rsidR="002E0F07">
        <w:rPr>
          <w:rStyle w:val="Fett"/>
          <w:b w:val="0"/>
          <w:bCs w:val="0"/>
          <w:i/>
          <w:iCs/>
          <w:lang w:val="de-DE"/>
        </w:rPr>
        <w:t xml:space="preserve"> </w:t>
      </w:r>
      <w:r w:rsidRPr="002E0F07">
        <w:rPr>
          <w:rStyle w:val="Fett"/>
          <w:b w:val="0"/>
          <w:bCs w:val="0"/>
          <w:lang w:val="de-DE"/>
        </w:rPr>
        <w:t xml:space="preserve">Der nach den gemeinsam festgelegten Eignungskriterien beauftragte externe Dienstleister ist angehalten für jede Vertragskommune einen individuellen kommunalen Wärmeplan zu erstellen sowie eine auf Grundlage von Kapitel 5 </w:t>
      </w:r>
      <w:r w:rsidR="007E7952" w:rsidRPr="002E0F07">
        <w:rPr>
          <w:rStyle w:val="Fett"/>
          <w:b w:val="0"/>
          <w:bCs w:val="0"/>
          <w:lang w:val="de-DE"/>
        </w:rPr>
        <w:t>Buchst. a</w:t>
      </w:r>
      <w:r w:rsidRPr="002E0F07">
        <w:rPr>
          <w:rStyle w:val="Fett"/>
          <w:b w:val="0"/>
          <w:bCs w:val="0"/>
          <w:lang w:val="de-DE"/>
        </w:rPr>
        <w:t xml:space="preserve"> dieses Vertrages differenzierte Abrechnungsaufteilung vorzunehmen und den jeweiligen Vertragskommunen zuzustellen.</w:t>
      </w:r>
    </w:p>
    <w:p w14:paraId="3C699E3D" w14:textId="1794D1C1" w:rsidR="00A0193E" w:rsidRPr="00260FBF" w:rsidRDefault="00A0193E" w:rsidP="00A0193E">
      <w:pPr>
        <w:pStyle w:val="Listenabsatz"/>
        <w:numPr>
          <w:ilvl w:val="0"/>
          <w:numId w:val="22"/>
        </w:numPr>
        <w:rPr>
          <w:rStyle w:val="Fett"/>
          <w:b w:val="0"/>
          <w:bCs w:val="0"/>
          <w:i/>
          <w:iCs/>
          <w:lang w:val="de-DE"/>
        </w:rPr>
      </w:pPr>
      <w:r w:rsidRPr="00260FBF">
        <w:rPr>
          <w:rStyle w:val="Fett"/>
          <w:b w:val="0"/>
          <w:bCs w:val="0"/>
          <w:i/>
          <w:iCs/>
          <w:lang w:val="de-DE"/>
        </w:rPr>
        <w:t xml:space="preserve">Die </w:t>
      </w:r>
      <w:r w:rsidRPr="00260FBF">
        <w:rPr>
          <w:rStyle w:val="Fett"/>
          <w:b w:val="0"/>
          <w:bCs w:val="0"/>
          <w:i/>
          <w:iCs/>
          <w:highlight w:val="yellow"/>
          <w:lang w:val="de-DE"/>
        </w:rPr>
        <w:t>[Kommune 1]</w:t>
      </w:r>
      <w:r w:rsidRPr="00260FBF">
        <w:rPr>
          <w:rStyle w:val="Fett"/>
          <w:b w:val="0"/>
          <w:bCs w:val="0"/>
          <w:i/>
          <w:iCs/>
          <w:lang w:val="de-DE"/>
        </w:rPr>
        <w:t xml:space="preserve"> erhält für die ihr obliegende Projektleitungsverpflichtung von den übrigen Vertragskommunen eine </w:t>
      </w:r>
      <w:r w:rsidR="000E63A4" w:rsidRPr="00260FBF">
        <w:rPr>
          <w:rStyle w:val="Fett"/>
          <w:b w:val="0"/>
          <w:bCs w:val="0"/>
          <w:i/>
          <w:iCs/>
          <w:lang w:val="de-DE"/>
        </w:rPr>
        <w:t xml:space="preserve">angemessene </w:t>
      </w:r>
      <w:r w:rsidRPr="00260FBF">
        <w:rPr>
          <w:rStyle w:val="Fett"/>
          <w:b w:val="0"/>
          <w:bCs w:val="0"/>
          <w:i/>
          <w:iCs/>
          <w:lang w:val="de-DE"/>
        </w:rPr>
        <w:t xml:space="preserve">Aufwandsentschädigung. Die Höhe des jeweils durch die übrigen Vertragskommunen zu zahlenden Betrages richtet sich nach dem von der </w:t>
      </w:r>
      <w:r w:rsidRPr="00260FBF">
        <w:rPr>
          <w:rStyle w:val="Fett"/>
          <w:b w:val="0"/>
          <w:bCs w:val="0"/>
          <w:i/>
          <w:iCs/>
          <w:highlight w:val="yellow"/>
          <w:lang w:val="de-DE"/>
        </w:rPr>
        <w:t>[Kommune 1]</w:t>
      </w:r>
      <w:r w:rsidRPr="00260FBF">
        <w:rPr>
          <w:rStyle w:val="Fett"/>
          <w:b w:val="0"/>
          <w:bCs w:val="0"/>
          <w:i/>
          <w:iCs/>
          <w:lang w:val="de-DE"/>
        </w:rPr>
        <w:t xml:space="preserve"> im Einvernehmen mit der Steuerungsgruppe </w:t>
      </w:r>
      <w:proofErr w:type="gramStart"/>
      <w:r w:rsidRPr="00260FBF">
        <w:rPr>
          <w:rStyle w:val="Fett"/>
          <w:b w:val="0"/>
          <w:bCs w:val="0"/>
          <w:i/>
          <w:iCs/>
          <w:lang w:val="de-DE"/>
        </w:rPr>
        <w:t>zu ermittelnden Mehraufwand</w:t>
      </w:r>
      <w:proofErr w:type="gramEnd"/>
      <w:r w:rsidRPr="00260FBF">
        <w:rPr>
          <w:rStyle w:val="Fett"/>
          <w:b w:val="0"/>
          <w:bCs w:val="0"/>
          <w:i/>
          <w:iCs/>
          <w:lang w:val="de-DE"/>
        </w:rPr>
        <w:t xml:space="preserve">. Die </w:t>
      </w:r>
      <w:r w:rsidRPr="00260FBF">
        <w:rPr>
          <w:rStyle w:val="Fett"/>
          <w:b w:val="0"/>
          <w:bCs w:val="0"/>
          <w:i/>
          <w:iCs/>
          <w:highlight w:val="yellow"/>
          <w:lang w:val="de-DE"/>
        </w:rPr>
        <w:t>[Kommune 1]</w:t>
      </w:r>
      <w:r w:rsidRPr="00260FBF">
        <w:rPr>
          <w:rStyle w:val="Fett"/>
          <w:b w:val="0"/>
          <w:bCs w:val="0"/>
          <w:i/>
          <w:iCs/>
          <w:lang w:val="de-DE"/>
        </w:rPr>
        <w:t xml:space="preserve"> hat hierfür innerhalb eines Zeitraums von </w:t>
      </w:r>
      <w:r w:rsidRPr="00260FBF">
        <w:rPr>
          <w:rStyle w:val="Fett"/>
          <w:b w:val="0"/>
          <w:bCs w:val="0"/>
          <w:i/>
          <w:iCs/>
          <w:highlight w:val="yellow"/>
          <w:lang w:val="de-DE"/>
        </w:rPr>
        <w:t>sechs Monaten</w:t>
      </w:r>
      <w:r w:rsidRPr="00260FBF">
        <w:rPr>
          <w:rStyle w:val="Fett"/>
          <w:b w:val="0"/>
          <w:bCs w:val="0"/>
          <w:i/>
          <w:iCs/>
          <w:lang w:val="de-DE"/>
        </w:rPr>
        <w:t xml:space="preserve"> ihren Mehraufwand zu ermitteln und der Steuerungsgruppe darzulegen </w:t>
      </w:r>
      <w:r w:rsidR="005801FD" w:rsidRPr="00260FBF">
        <w:rPr>
          <w:rStyle w:val="Fett"/>
          <w:b w:val="0"/>
          <w:bCs w:val="0"/>
          <w:i/>
          <w:iCs/>
          <w:lang w:val="de-DE"/>
        </w:rPr>
        <w:t>und nachzuweisen</w:t>
      </w:r>
      <w:r w:rsidRPr="00260FBF">
        <w:rPr>
          <w:rStyle w:val="Fett"/>
          <w:b w:val="0"/>
          <w:bCs w:val="0"/>
          <w:i/>
          <w:iCs/>
          <w:lang w:val="de-DE"/>
        </w:rPr>
        <w:t xml:space="preserve">. Die Steuerungsgruppe </w:t>
      </w:r>
      <w:r w:rsidR="00260FBF">
        <w:rPr>
          <w:rStyle w:val="Fett"/>
          <w:b w:val="0"/>
          <w:bCs w:val="0"/>
          <w:i/>
          <w:iCs/>
          <w:lang w:val="de-DE"/>
        </w:rPr>
        <w:t>kann</w:t>
      </w:r>
      <w:r w:rsidRPr="00260FBF">
        <w:rPr>
          <w:rStyle w:val="Fett"/>
          <w:b w:val="0"/>
          <w:bCs w:val="0"/>
          <w:i/>
          <w:iCs/>
          <w:lang w:val="de-DE"/>
        </w:rPr>
        <w:t xml:space="preserve"> innerhalb </w:t>
      </w:r>
      <w:r w:rsidRPr="00260FBF">
        <w:rPr>
          <w:rStyle w:val="Fett"/>
          <w:b w:val="0"/>
          <w:bCs w:val="0"/>
          <w:i/>
          <w:iCs/>
          <w:highlight w:val="yellow"/>
          <w:lang w:val="de-DE"/>
        </w:rPr>
        <w:t>eines Monats</w:t>
      </w:r>
      <w:r w:rsidRPr="00260FBF">
        <w:rPr>
          <w:rStyle w:val="Fett"/>
          <w:b w:val="0"/>
          <w:bCs w:val="0"/>
          <w:i/>
          <w:iCs/>
          <w:lang w:val="de-DE"/>
        </w:rPr>
        <w:t xml:space="preserve"> nach </w:t>
      </w:r>
      <w:r w:rsidR="005801FD" w:rsidRPr="00260FBF">
        <w:rPr>
          <w:rStyle w:val="Fett"/>
          <w:b w:val="0"/>
          <w:bCs w:val="0"/>
          <w:i/>
          <w:iCs/>
          <w:lang w:val="de-DE"/>
        </w:rPr>
        <w:t xml:space="preserve">der Nachweiserbringung </w:t>
      </w:r>
      <w:r w:rsidRPr="00260FBF">
        <w:rPr>
          <w:rStyle w:val="Fett"/>
          <w:b w:val="0"/>
          <w:bCs w:val="0"/>
          <w:i/>
          <w:iCs/>
          <w:lang w:val="de-DE"/>
        </w:rPr>
        <w:t xml:space="preserve">durch die </w:t>
      </w:r>
      <w:proofErr w:type="spellStart"/>
      <w:r w:rsidRPr="00260FBF">
        <w:rPr>
          <w:rStyle w:val="Fett"/>
          <w:b w:val="0"/>
          <w:bCs w:val="0"/>
          <w:i/>
          <w:iCs/>
          <w:lang w:val="de-DE"/>
        </w:rPr>
        <w:t>projektleitende</w:t>
      </w:r>
      <w:proofErr w:type="spellEnd"/>
      <w:r w:rsidRPr="00260FBF">
        <w:rPr>
          <w:rStyle w:val="Fett"/>
          <w:b w:val="0"/>
          <w:bCs w:val="0"/>
          <w:i/>
          <w:iCs/>
          <w:lang w:val="de-DE"/>
        </w:rPr>
        <w:t xml:space="preserve"> Vertragskommune eine angemessene </w:t>
      </w:r>
      <w:r w:rsidR="000E63A4" w:rsidRPr="00260FBF">
        <w:rPr>
          <w:rStyle w:val="Fett"/>
          <w:b w:val="0"/>
          <w:bCs w:val="0"/>
          <w:i/>
          <w:iCs/>
          <w:lang w:val="de-DE"/>
        </w:rPr>
        <w:t xml:space="preserve">Aufwandsentschädigung </w:t>
      </w:r>
      <w:r w:rsidRPr="00260FBF">
        <w:rPr>
          <w:rStyle w:val="Fett"/>
          <w:b w:val="0"/>
          <w:bCs w:val="0"/>
          <w:i/>
          <w:iCs/>
          <w:lang w:val="de-DE"/>
        </w:rPr>
        <w:t xml:space="preserve">festzulegen, </w:t>
      </w:r>
      <w:r w:rsidRPr="00260FBF">
        <w:rPr>
          <w:rStyle w:val="Fett"/>
          <w:b w:val="0"/>
          <w:bCs w:val="0"/>
          <w:i/>
          <w:iCs/>
          <w:highlight w:val="yellow"/>
          <w:lang w:val="de-DE"/>
        </w:rPr>
        <w:t xml:space="preserve">welchen die [Kommune 1] von den übrigen Vertragskommunen </w:t>
      </w:r>
      <w:r w:rsidR="00970DBF" w:rsidRPr="00260FBF">
        <w:rPr>
          <w:rStyle w:val="Fett"/>
          <w:b w:val="0"/>
          <w:bCs w:val="0"/>
          <w:i/>
          <w:iCs/>
          <w:highlight w:val="yellow"/>
          <w:lang w:val="de-DE"/>
        </w:rPr>
        <w:t xml:space="preserve">nach gleichen Anteilen </w:t>
      </w:r>
      <w:r w:rsidRPr="00260FBF">
        <w:rPr>
          <w:rStyle w:val="Fett"/>
          <w:b w:val="0"/>
          <w:bCs w:val="0"/>
          <w:i/>
          <w:iCs/>
          <w:highlight w:val="yellow"/>
          <w:lang w:val="de-DE"/>
        </w:rPr>
        <w:t>fordern kann.</w:t>
      </w:r>
      <w:r w:rsidR="002E0F07" w:rsidRPr="00260FBF">
        <w:rPr>
          <w:rStyle w:val="Fett"/>
          <w:b w:val="0"/>
          <w:bCs w:val="0"/>
          <w:i/>
          <w:iCs/>
          <w:highlight w:val="yellow"/>
          <w:lang w:val="de-DE"/>
        </w:rPr>
        <w:t xml:space="preserve"> </w:t>
      </w:r>
    </w:p>
    <w:p w14:paraId="705566B1" w14:textId="77777777" w:rsidR="00A0193E" w:rsidRDefault="00A0193E" w:rsidP="00A0193E">
      <w:pPr>
        <w:rPr>
          <w:rStyle w:val="Fett"/>
          <w:b w:val="0"/>
          <w:bCs w:val="0"/>
          <w:lang w:val="de-DE"/>
        </w:rPr>
      </w:pPr>
    </w:p>
    <w:p w14:paraId="4E689CAB" w14:textId="05B14E00" w:rsidR="00A0193E" w:rsidRPr="00A0193E" w:rsidRDefault="00A0193E" w:rsidP="00A0193E">
      <w:pPr>
        <w:rPr>
          <w:rStyle w:val="Fett"/>
          <w:b w:val="0"/>
          <w:bCs w:val="0"/>
          <w:lang w:val="de-DE"/>
        </w:rPr>
      </w:pPr>
      <w:r w:rsidRPr="00A0193E">
        <w:rPr>
          <w:rStyle w:val="Fett"/>
          <w:b w:val="0"/>
          <w:bCs w:val="0"/>
          <w:lang w:val="de-DE"/>
        </w:rPr>
        <w:t>Die Vertragskommunen behalten sich vor, über die Aufwandsentschädigung hinaus eine weitere angemessene Entschädigungszahlung bedarfsorientiert zu vereinbaren.</w:t>
      </w:r>
      <w:r w:rsidR="002E0F07">
        <w:rPr>
          <w:rStyle w:val="Fett"/>
          <w:b w:val="0"/>
          <w:bCs w:val="0"/>
          <w:lang w:val="de-DE"/>
        </w:rPr>
        <w:t xml:space="preserve"> </w:t>
      </w:r>
    </w:p>
    <w:p w14:paraId="7E5FE61F" w14:textId="073A06BD" w:rsidR="00506A95" w:rsidRPr="00914B62" w:rsidRDefault="00506A95" w:rsidP="00CE1C11">
      <w:pPr>
        <w:rPr>
          <w:rStyle w:val="Fett"/>
          <w:b w:val="0"/>
          <w:bCs w:val="0"/>
          <w:lang w:val="de-DE"/>
        </w:rPr>
      </w:pPr>
    </w:p>
    <w:p w14:paraId="397F1616" w14:textId="0C088972" w:rsidR="00A0193E" w:rsidRPr="00354623" w:rsidRDefault="00A0193E" w:rsidP="00A0193E">
      <w:pPr>
        <w:pStyle w:val="berschrift1"/>
        <w:numPr>
          <w:ilvl w:val="0"/>
          <w:numId w:val="3"/>
        </w:numPr>
        <w:rPr>
          <w:rStyle w:val="Fett"/>
          <w:b w:val="0"/>
          <w:bCs w:val="0"/>
        </w:rPr>
      </w:pPr>
      <w:bookmarkStart w:id="5" w:name="_Toc207192881"/>
      <w:r>
        <w:rPr>
          <w:rStyle w:val="Fett"/>
          <w:b w:val="0"/>
          <w:bCs w:val="0"/>
        </w:rPr>
        <w:t>Laufzeit</w:t>
      </w:r>
      <w:bookmarkEnd w:id="5"/>
    </w:p>
    <w:p w14:paraId="5B7F1BBD" w14:textId="77777777" w:rsidR="00A0193E" w:rsidRPr="00A0193E" w:rsidRDefault="00A0193E" w:rsidP="00A0193E">
      <w:pPr>
        <w:rPr>
          <w:rStyle w:val="Fett"/>
          <w:b w:val="0"/>
          <w:bCs w:val="0"/>
          <w:lang w:val="de-DE"/>
        </w:rPr>
      </w:pPr>
    </w:p>
    <w:p w14:paraId="372A4BC7" w14:textId="6CE76722" w:rsidR="00A0193E" w:rsidRPr="00A0193E" w:rsidRDefault="00A0193E" w:rsidP="00A0193E">
      <w:pPr>
        <w:pStyle w:val="Listenabsatz"/>
        <w:numPr>
          <w:ilvl w:val="0"/>
          <w:numId w:val="23"/>
        </w:numPr>
        <w:rPr>
          <w:rStyle w:val="Fett"/>
          <w:b w:val="0"/>
          <w:bCs w:val="0"/>
          <w:lang w:val="de-DE"/>
        </w:rPr>
      </w:pPr>
      <w:r w:rsidRPr="00A0193E">
        <w:rPr>
          <w:rStyle w:val="Fett"/>
          <w:b w:val="0"/>
          <w:bCs w:val="0"/>
          <w:lang w:val="de-DE"/>
        </w:rPr>
        <w:t xml:space="preserve">Diese Vereinbarung gilt für die </w:t>
      </w:r>
      <w:r w:rsidR="00970DBF">
        <w:rPr>
          <w:rStyle w:val="Fett"/>
          <w:b w:val="0"/>
          <w:bCs w:val="0"/>
          <w:lang w:val="de-DE"/>
        </w:rPr>
        <w:t>ganze</w:t>
      </w:r>
      <w:r w:rsidR="00970DBF" w:rsidRPr="00A0193E">
        <w:rPr>
          <w:rStyle w:val="Fett"/>
          <w:b w:val="0"/>
          <w:bCs w:val="0"/>
          <w:lang w:val="de-DE"/>
        </w:rPr>
        <w:t xml:space="preserve"> </w:t>
      </w:r>
      <w:r w:rsidRPr="00A0193E">
        <w:rPr>
          <w:rStyle w:val="Fett"/>
          <w:b w:val="0"/>
          <w:bCs w:val="0"/>
          <w:lang w:val="de-DE"/>
        </w:rPr>
        <w:t>Projektlaufzeit. Die Projektlaufzeit beginnt mit wirksamem Zustandekommen dieses Vertrages. Die Projektlaufzeit endet mit Abrechnung der Schlussrechnungen nach erfolgter Erstellung der kommunalen Wärmepläne sowie der Zahlung der Kostenanteile der Vertragskommunen.</w:t>
      </w:r>
    </w:p>
    <w:p w14:paraId="6CA9EFDA" w14:textId="77777777" w:rsidR="00A0193E" w:rsidRPr="00A0193E" w:rsidRDefault="00A0193E" w:rsidP="00A0193E">
      <w:pPr>
        <w:pStyle w:val="Listenabsatz"/>
        <w:numPr>
          <w:ilvl w:val="0"/>
          <w:numId w:val="23"/>
        </w:numPr>
        <w:rPr>
          <w:rStyle w:val="Fett"/>
          <w:b w:val="0"/>
          <w:bCs w:val="0"/>
          <w:lang w:val="de-DE"/>
        </w:rPr>
      </w:pPr>
      <w:r w:rsidRPr="00A0193E">
        <w:rPr>
          <w:rStyle w:val="Fett"/>
          <w:b w:val="0"/>
          <w:bCs w:val="0"/>
          <w:lang w:val="de-DE"/>
        </w:rPr>
        <w:t>Die öffentlich-rechtliche Vereinbarung kann nur aus wichtigem Grund gekündigt werden. Die Kündigung ist schriftlich gegenüber allen Vertragskommunen zu erklären.</w:t>
      </w:r>
    </w:p>
    <w:p w14:paraId="4E6360E0" w14:textId="52C94926" w:rsidR="00A0193E" w:rsidRPr="00A0193E" w:rsidRDefault="00A0193E" w:rsidP="00A0193E">
      <w:pPr>
        <w:pStyle w:val="Listenabsatz"/>
        <w:rPr>
          <w:rStyle w:val="Fett"/>
          <w:b w:val="0"/>
          <w:bCs w:val="0"/>
          <w:lang w:val="de-DE"/>
        </w:rPr>
      </w:pPr>
      <w:r w:rsidRPr="00A0193E">
        <w:rPr>
          <w:rStyle w:val="Fett"/>
          <w:b w:val="0"/>
          <w:bCs w:val="0"/>
          <w:lang w:val="de-DE"/>
        </w:rPr>
        <w:t xml:space="preserve">Die wirksame Kündigung berührt nicht die vertragliche Verpflichtung zur prozentualen Zahlung des bereits an den externen Dienstleister übermittelten Auftrages sowie der bereits ermittelten Aufwandsentschädigung nach Maßgabe des </w:t>
      </w:r>
      <w:r w:rsidR="00970DBF">
        <w:rPr>
          <w:rStyle w:val="Fett"/>
          <w:b w:val="0"/>
          <w:bCs w:val="0"/>
          <w:lang w:val="de-DE"/>
        </w:rPr>
        <w:t>Kapitels</w:t>
      </w:r>
      <w:r w:rsidR="00970DBF" w:rsidRPr="00A0193E">
        <w:rPr>
          <w:rStyle w:val="Fett"/>
          <w:b w:val="0"/>
          <w:bCs w:val="0"/>
          <w:lang w:val="de-DE"/>
        </w:rPr>
        <w:t xml:space="preserve"> </w:t>
      </w:r>
      <w:r w:rsidRPr="00A0193E">
        <w:rPr>
          <w:rStyle w:val="Fett"/>
          <w:b w:val="0"/>
          <w:bCs w:val="0"/>
          <w:lang w:val="de-DE"/>
        </w:rPr>
        <w:t>5 dieses Vertrages. Eine Rückgewähr des bereits gezahlten Rechnungsbetrages sowie der bereits gezahlten Aufwandsentschädigung ist ausgeschlossen.</w:t>
      </w:r>
    </w:p>
    <w:p w14:paraId="6A01FFE8" w14:textId="77777777" w:rsidR="00A0193E" w:rsidRDefault="00A0193E" w:rsidP="00A0193E">
      <w:pPr>
        <w:rPr>
          <w:rStyle w:val="Fett"/>
          <w:b w:val="0"/>
          <w:bCs w:val="0"/>
          <w:lang w:val="de-DE"/>
        </w:rPr>
      </w:pPr>
    </w:p>
    <w:p w14:paraId="50635174" w14:textId="4EFC314C" w:rsidR="00A0193E" w:rsidRDefault="00A0193E" w:rsidP="00A0193E">
      <w:pPr>
        <w:pStyle w:val="berschrift1"/>
        <w:numPr>
          <w:ilvl w:val="0"/>
          <w:numId w:val="3"/>
        </w:numPr>
        <w:rPr>
          <w:rStyle w:val="Fett"/>
          <w:b w:val="0"/>
          <w:bCs w:val="0"/>
        </w:rPr>
      </w:pPr>
      <w:bookmarkStart w:id="6" w:name="_Toc207192882"/>
      <w:r>
        <w:rPr>
          <w:rStyle w:val="Fett"/>
          <w:b w:val="0"/>
          <w:bCs w:val="0"/>
        </w:rPr>
        <w:lastRenderedPageBreak/>
        <w:t>Schlussbestimmung / salvatorische Klausel</w:t>
      </w:r>
      <w:bookmarkEnd w:id="6"/>
    </w:p>
    <w:p w14:paraId="7FA199A1" w14:textId="77777777" w:rsidR="00A0193E" w:rsidRDefault="00A0193E" w:rsidP="00A0193E">
      <w:pPr>
        <w:rPr>
          <w:lang w:val="de-DE"/>
        </w:rPr>
      </w:pPr>
    </w:p>
    <w:p w14:paraId="7F10EDF6" w14:textId="0F10995C" w:rsidR="00A0193E" w:rsidRPr="00A0193E" w:rsidRDefault="00A0193E" w:rsidP="00A0193E">
      <w:pPr>
        <w:rPr>
          <w:lang w:val="de-DE"/>
        </w:rPr>
      </w:pPr>
      <w:r w:rsidRPr="00A0193E">
        <w:rPr>
          <w:lang w:val="de-DE"/>
        </w:rPr>
        <w:t xml:space="preserve">Vertragsänderungen oder -ergänzungen bedürfen zu ihrer Rechtswirksamkeit der Schriftform. </w:t>
      </w:r>
      <w:r w:rsidR="008566F8">
        <w:rPr>
          <w:lang w:val="de-DE"/>
        </w:rPr>
        <w:t xml:space="preserve">Dies gilt auch für Änderungen der Schriftformklausel. </w:t>
      </w:r>
      <w:r w:rsidRPr="00A0193E">
        <w:rPr>
          <w:lang w:val="de-DE"/>
        </w:rPr>
        <w:t xml:space="preserve">Nebenabreden bestehen nicht. </w:t>
      </w:r>
    </w:p>
    <w:p w14:paraId="27032490" w14:textId="4785E9FB" w:rsidR="00A0193E" w:rsidRPr="00A0193E" w:rsidRDefault="00A0193E" w:rsidP="00A0193E">
      <w:pPr>
        <w:rPr>
          <w:lang w:val="de-DE"/>
        </w:rPr>
      </w:pPr>
      <w:r w:rsidRPr="00A0193E">
        <w:rPr>
          <w:lang w:val="de-DE"/>
        </w:rPr>
        <w:t>Die Unwirksamkeit einzelner Bestimmungen berührt die Wirksamkeit der übrigen Regelungen dieses Vertrages nicht. Die Vertragsparteien verpflichten sich, unwirksame Bestimmungen durch solche zu ersetzen, die dem Sinn und Zweck des Vertrages entsprechen.</w:t>
      </w:r>
    </w:p>
    <w:p w14:paraId="0D38B1D3" w14:textId="77777777" w:rsidR="00A0193E" w:rsidRPr="00A0193E" w:rsidRDefault="00A0193E" w:rsidP="00A0193E">
      <w:pPr>
        <w:rPr>
          <w:rStyle w:val="Fett"/>
          <w:b w:val="0"/>
          <w:bCs w:val="0"/>
          <w:lang w:val="de-DE"/>
        </w:rPr>
      </w:pPr>
    </w:p>
    <w:p w14:paraId="57C851BF" w14:textId="1091E54E" w:rsidR="00A0193E" w:rsidRDefault="00A0193E" w:rsidP="00A0193E">
      <w:pPr>
        <w:pStyle w:val="berschrift1"/>
        <w:numPr>
          <w:ilvl w:val="0"/>
          <w:numId w:val="3"/>
        </w:numPr>
        <w:rPr>
          <w:rStyle w:val="Fett"/>
          <w:b w:val="0"/>
          <w:bCs w:val="0"/>
        </w:rPr>
      </w:pPr>
      <w:bookmarkStart w:id="7" w:name="_Toc207192883"/>
      <w:r>
        <w:rPr>
          <w:rStyle w:val="Fett"/>
          <w:b w:val="0"/>
          <w:bCs w:val="0"/>
        </w:rPr>
        <w:t>Wirksamkeit</w:t>
      </w:r>
      <w:bookmarkEnd w:id="7"/>
    </w:p>
    <w:p w14:paraId="3107B631" w14:textId="77777777" w:rsidR="00A0193E" w:rsidRPr="00A0193E" w:rsidRDefault="00A0193E" w:rsidP="00A0193E">
      <w:pPr>
        <w:rPr>
          <w:rStyle w:val="Fett"/>
          <w:b w:val="0"/>
          <w:bCs w:val="0"/>
          <w:lang w:val="de-DE"/>
        </w:rPr>
      </w:pPr>
    </w:p>
    <w:p w14:paraId="5841C650" w14:textId="1072CC89" w:rsidR="00A0193E" w:rsidRDefault="00A0193E" w:rsidP="00A0193E">
      <w:pPr>
        <w:tabs>
          <w:tab w:val="left" w:pos="1005"/>
        </w:tabs>
        <w:rPr>
          <w:rStyle w:val="Fett"/>
          <w:b w:val="0"/>
          <w:bCs w:val="0"/>
          <w:lang w:val="de-DE"/>
        </w:rPr>
      </w:pPr>
      <w:r w:rsidRPr="00A0193E">
        <w:rPr>
          <w:rStyle w:val="Fett"/>
          <w:b w:val="0"/>
          <w:bCs w:val="0"/>
          <w:lang w:val="de-DE"/>
        </w:rPr>
        <w:t xml:space="preserve">Dieser Vertrag wird mit der Unterzeichnung aller teilnehmenden Gemeinden in </w:t>
      </w:r>
      <w:r w:rsidR="00A91FE6">
        <w:rPr>
          <w:rStyle w:val="Fett"/>
          <w:b w:val="0"/>
          <w:bCs w:val="0"/>
          <w:lang w:val="de-DE"/>
        </w:rPr>
        <w:t>Kapitel</w:t>
      </w:r>
      <w:r w:rsidR="00A91FE6" w:rsidRPr="00A0193E">
        <w:rPr>
          <w:rStyle w:val="Fett"/>
          <w:b w:val="0"/>
          <w:bCs w:val="0"/>
          <w:lang w:val="de-DE"/>
        </w:rPr>
        <w:t xml:space="preserve"> </w:t>
      </w:r>
      <w:r w:rsidRPr="00A0193E">
        <w:rPr>
          <w:rStyle w:val="Fett"/>
          <w:b w:val="0"/>
          <w:bCs w:val="0"/>
          <w:lang w:val="de-DE"/>
        </w:rPr>
        <w:t>9</w:t>
      </w:r>
      <w:r w:rsidR="00A91FE6">
        <w:rPr>
          <w:rStyle w:val="Fett"/>
          <w:b w:val="0"/>
          <w:bCs w:val="0"/>
          <w:lang w:val="de-DE"/>
        </w:rPr>
        <w:t xml:space="preserve"> </w:t>
      </w:r>
      <w:r w:rsidRPr="00A0193E">
        <w:rPr>
          <w:rStyle w:val="Fett"/>
          <w:b w:val="0"/>
          <w:bCs w:val="0"/>
          <w:lang w:val="de-DE"/>
        </w:rPr>
        <w:t>wirksam.</w:t>
      </w:r>
    </w:p>
    <w:p w14:paraId="37EE220A" w14:textId="77777777" w:rsidR="00A0193E" w:rsidRDefault="00A0193E" w:rsidP="00CE1C11">
      <w:pPr>
        <w:rPr>
          <w:rStyle w:val="Fett"/>
          <w:b w:val="0"/>
          <w:bCs w:val="0"/>
          <w:lang w:val="de-DE"/>
        </w:rPr>
      </w:pPr>
    </w:p>
    <w:p w14:paraId="0CD34BD6" w14:textId="3A099058" w:rsidR="00673EBC" w:rsidRDefault="00673EBC" w:rsidP="00673EBC">
      <w:pPr>
        <w:pStyle w:val="berschrift1"/>
        <w:numPr>
          <w:ilvl w:val="0"/>
          <w:numId w:val="3"/>
        </w:numPr>
        <w:rPr>
          <w:rStyle w:val="Fett"/>
          <w:b w:val="0"/>
          <w:bCs w:val="0"/>
        </w:rPr>
      </w:pPr>
      <w:bookmarkStart w:id="8" w:name="_Toc207192884"/>
      <w:r>
        <w:rPr>
          <w:rStyle w:val="Fett"/>
          <w:b w:val="0"/>
          <w:bCs w:val="0"/>
        </w:rPr>
        <w:t>Teilnehmende Gemeinden, Ansprechpartner</w:t>
      </w:r>
      <w:r w:rsidR="00C9380F">
        <w:rPr>
          <w:rStyle w:val="Fett"/>
          <w:b w:val="0"/>
          <w:bCs w:val="0"/>
        </w:rPr>
        <w:t>,</w:t>
      </w:r>
      <w:r>
        <w:rPr>
          <w:rStyle w:val="Fett"/>
          <w:b w:val="0"/>
          <w:bCs w:val="0"/>
        </w:rPr>
        <w:t xml:space="preserve"> Aufgabenverteilung und Unterschrift</w:t>
      </w:r>
      <w:bookmarkEnd w:id="8"/>
    </w:p>
    <w:p w14:paraId="211117B4" w14:textId="77777777" w:rsidR="00673EBC" w:rsidRPr="00A0193E" w:rsidRDefault="00673EBC" w:rsidP="00673EBC">
      <w:pPr>
        <w:rPr>
          <w:rStyle w:val="Fett"/>
          <w:b w:val="0"/>
          <w:bCs w:val="0"/>
          <w:lang w:val="de-DE"/>
        </w:rPr>
      </w:pPr>
    </w:p>
    <w:p w14:paraId="6D05A68C" w14:textId="13EDC917" w:rsidR="00673EBC" w:rsidRDefault="00673EBC" w:rsidP="00673EBC">
      <w:pPr>
        <w:pStyle w:val="berschrift2"/>
        <w:rPr>
          <w:rStyle w:val="Fett"/>
          <w:b w:val="0"/>
          <w:bCs w:val="0"/>
        </w:rPr>
      </w:pPr>
      <w:bookmarkStart w:id="9" w:name="_Toc207192885"/>
      <w:r>
        <w:rPr>
          <w:rStyle w:val="Fett"/>
          <w:b w:val="0"/>
          <w:bCs w:val="0"/>
        </w:rPr>
        <w:t>Kommune 1:</w:t>
      </w:r>
      <w:bookmarkEnd w:id="9"/>
    </w:p>
    <w:p w14:paraId="64C8F14F" w14:textId="77777777" w:rsidR="00673EBC" w:rsidRPr="00673EBC" w:rsidRDefault="00673EBC" w:rsidP="00673EBC">
      <w:pPr>
        <w:rPr>
          <w:lang w:val="de-DE"/>
        </w:rPr>
      </w:pPr>
    </w:p>
    <w:tbl>
      <w:tblPr>
        <w:tblStyle w:val="Tabellenraster"/>
        <w:tblW w:w="8358" w:type="dxa"/>
        <w:tblInd w:w="712" w:type="dxa"/>
        <w:tblLook w:val="04A0" w:firstRow="1" w:lastRow="0" w:firstColumn="1" w:lastColumn="0" w:noHBand="0" w:noVBand="1"/>
      </w:tblPr>
      <w:tblGrid>
        <w:gridCol w:w="3398"/>
        <w:gridCol w:w="2174"/>
        <w:gridCol w:w="2786"/>
      </w:tblGrid>
      <w:tr w:rsidR="00673EBC" w14:paraId="30A95DAE" w14:textId="77777777" w:rsidTr="00D40055">
        <w:tc>
          <w:tcPr>
            <w:tcW w:w="3398" w:type="dxa"/>
          </w:tcPr>
          <w:p w14:paraId="39723A76" w14:textId="61FD8654" w:rsidR="00673EBC" w:rsidRPr="00673EBC" w:rsidRDefault="00673EBC" w:rsidP="00E75604">
            <w:pPr>
              <w:jc w:val="both"/>
              <w:rPr>
                <w:rFonts w:cs="Arial"/>
              </w:rPr>
            </w:pPr>
            <w:r w:rsidRPr="00673EBC">
              <w:rPr>
                <w:rFonts w:cs="Arial"/>
              </w:rPr>
              <w:t xml:space="preserve">Name der </w:t>
            </w:r>
            <w:r w:rsidR="00E75604">
              <w:rPr>
                <w:rFonts w:cs="Arial"/>
              </w:rPr>
              <w:t>Gemeinde</w:t>
            </w:r>
          </w:p>
        </w:tc>
        <w:tc>
          <w:tcPr>
            <w:tcW w:w="4960" w:type="dxa"/>
            <w:gridSpan w:val="2"/>
          </w:tcPr>
          <w:p w14:paraId="6E398B7E" w14:textId="77777777" w:rsidR="00673EBC" w:rsidRPr="00673EBC" w:rsidRDefault="00673EBC" w:rsidP="00D40055">
            <w:pPr>
              <w:jc w:val="both"/>
              <w:rPr>
                <w:rFonts w:cs="Arial"/>
              </w:rPr>
            </w:pPr>
          </w:p>
        </w:tc>
      </w:tr>
      <w:tr w:rsidR="00673EBC" w14:paraId="2076119B" w14:textId="77777777" w:rsidTr="00D40055">
        <w:tc>
          <w:tcPr>
            <w:tcW w:w="3398" w:type="dxa"/>
          </w:tcPr>
          <w:p w14:paraId="6C7BAE41" w14:textId="77777777" w:rsidR="00673EBC" w:rsidRPr="00673EBC" w:rsidRDefault="00673EBC" w:rsidP="00D40055">
            <w:pPr>
              <w:jc w:val="both"/>
              <w:rPr>
                <w:rFonts w:cs="Arial"/>
              </w:rPr>
            </w:pPr>
            <w:proofErr w:type="spellStart"/>
            <w:r w:rsidRPr="00673EBC">
              <w:rPr>
                <w:rFonts w:cs="Arial"/>
              </w:rPr>
              <w:t>Amtlicher</w:t>
            </w:r>
            <w:proofErr w:type="spellEnd"/>
            <w:r w:rsidRPr="00673EBC">
              <w:rPr>
                <w:rFonts w:cs="Arial"/>
              </w:rPr>
              <w:t xml:space="preserve"> </w:t>
            </w:r>
            <w:proofErr w:type="spellStart"/>
            <w:r w:rsidRPr="00673EBC">
              <w:rPr>
                <w:rFonts w:cs="Arial"/>
              </w:rPr>
              <w:t>Gemeindeschlüssel</w:t>
            </w:r>
            <w:proofErr w:type="spellEnd"/>
          </w:p>
        </w:tc>
        <w:tc>
          <w:tcPr>
            <w:tcW w:w="4960" w:type="dxa"/>
            <w:gridSpan w:val="2"/>
          </w:tcPr>
          <w:p w14:paraId="5FD8EFD8" w14:textId="77777777" w:rsidR="00673EBC" w:rsidRPr="00673EBC" w:rsidRDefault="00673EBC" w:rsidP="00D40055">
            <w:pPr>
              <w:jc w:val="both"/>
              <w:rPr>
                <w:rFonts w:cs="Arial"/>
              </w:rPr>
            </w:pPr>
          </w:p>
        </w:tc>
      </w:tr>
      <w:tr w:rsidR="00673EBC" w14:paraId="4C787D40" w14:textId="77777777" w:rsidTr="00D40055">
        <w:tc>
          <w:tcPr>
            <w:tcW w:w="3398" w:type="dxa"/>
          </w:tcPr>
          <w:p w14:paraId="6C8E1C81" w14:textId="77777777" w:rsidR="00673EBC" w:rsidRPr="00673EBC" w:rsidRDefault="00673EBC" w:rsidP="00D40055">
            <w:pPr>
              <w:jc w:val="both"/>
              <w:rPr>
                <w:rFonts w:cs="Arial"/>
              </w:rPr>
            </w:pPr>
            <w:proofErr w:type="spellStart"/>
            <w:r w:rsidRPr="00673EBC">
              <w:rPr>
                <w:rFonts w:cs="Arial"/>
              </w:rPr>
              <w:t>Bevölkerungszahl</w:t>
            </w:r>
            <w:proofErr w:type="spellEnd"/>
            <w:r w:rsidRPr="00673EBC">
              <w:rPr>
                <w:rFonts w:cs="Arial"/>
              </w:rPr>
              <w:t xml:space="preserve"> (Stand</w:t>
            </w:r>
            <w:proofErr w:type="gramStart"/>
            <w:r w:rsidRPr="00673EBC">
              <w:rPr>
                <w:rFonts w:cs="Arial"/>
              </w:rPr>
              <w:t>: )</w:t>
            </w:r>
            <w:proofErr w:type="gramEnd"/>
          </w:p>
        </w:tc>
        <w:tc>
          <w:tcPr>
            <w:tcW w:w="4960" w:type="dxa"/>
            <w:gridSpan w:val="2"/>
          </w:tcPr>
          <w:p w14:paraId="22E87FB8" w14:textId="77777777" w:rsidR="00673EBC" w:rsidRPr="00673EBC" w:rsidRDefault="00673EBC" w:rsidP="00D40055">
            <w:pPr>
              <w:jc w:val="both"/>
              <w:rPr>
                <w:rFonts w:cs="Arial"/>
              </w:rPr>
            </w:pPr>
          </w:p>
        </w:tc>
      </w:tr>
      <w:tr w:rsidR="00673EBC" w:rsidRPr="005A77A7" w14:paraId="7AB0B022" w14:textId="77777777" w:rsidTr="00D40055">
        <w:tc>
          <w:tcPr>
            <w:tcW w:w="3398" w:type="dxa"/>
          </w:tcPr>
          <w:p w14:paraId="4569DE0F" w14:textId="2A87F128" w:rsidR="00673EBC" w:rsidRPr="005A77A7" w:rsidRDefault="00673EBC" w:rsidP="00D40055">
            <w:pPr>
              <w:jc w:val="both"/>
              <w:rPr>
                <w:rFonts w:cs="Arial"/>
                <w:lang w:val="de-DE"/>
              </w:rPr>
            </w:pPr>
            <w:r w:rsidRPr="005A77A7">
              <w:rPr>
                <w:rFonts w:cs="Arial"/>
                <w:lang w:val="de-DE"/>
              </w:rPr>
              <w:t>Projekt-Ansprechpartnerin</w:t>
            </w:r>
            <w:r w:rsidR="00E75604" w:rsidRPr="005A77A7">
              <w:rPr>
                <w:rFonts w:cs="Arial"/>
                <w:lang w:val="de-DE"/>
              </w:rPr>
              <w:t xml:space="preserve"> oder –Ansprechpartner</w:t>
            </w:r>
          </w:p>
        </w:tc>
        <w:tc>
          <w:tcPr>
            <w:tcW w:w="4960" w:type="dxa"/>
            <w:gridSpan w:val="2"/>
          </w:tcPr>
          <w:p w14:paraId="0978CF2D" w14:textId="77777777" w:rsidR="00673EBC" w:rsidRPr="005A77A7" w:rsidRDefault="00673EBC" w:rsidP="00D40055">
            <w:pPr>
              <w:jc w:val="both"/>
              <w:rPr>
                <w:rFonts w:cs="Arial"/>
                <w:lang w:val="de-DE"/>
              </w:rPr>
            </w:pPr>
          </w:p>
        </w:tc>
      </w:tr>
      <w:tr w:rsidR="00673EBC" w14:paraId="6C547A35" w14:textId="77777777" w:rsidTr="00D40055">
        <w:tc>
          <w:tcPr>
            <w:tcW w:w="3398" w:type="dxa"/>
          </w:tcPr>
          <w:p w14:paraId="676210CB" w14:textId="77777777" w:rsidR="00673EBC" w:rsidRPr="00673EBC" w:rsidRDefault="00673EBC" w:rsidP="00D40055">
            <w:pPr>
              <w:jc w:val="both"/>
              <w:rPr>
                <w:rFonts w:cs="Arial"/>
              </w:rPr>
            </w:pPr>
            <w:proofErr w:type="spellStart"/>
            <w:r w:rsidRPr="00673EBC">
              <w:rPr>
                <w:rFonts w:cs="Arial"/>
              </w:rPr>
              <w:t>Telefon</w:t>
            </w:r>
            <w:proofErr w:type="spellEnd"/>
          </w:p>
        </w:tc>
        <w:tc>
          <w:tcPr>
            <w:tcW w:w="4960" w:type="dxa"/>
            <w:gridSpan w:val="2"/>
          </w:tcPr>
          <w:p w14:paraId="382B331C" w14:textId="77777777" w:rsidR="00673EBC" w:rsidRPr="00673EBC" w:rsidRDefault="00673EBC" w:rsidP="00D40055">
            <w:pPr>
              <w:jc w:val="both"/>
              <w:rPr>
                <w:rFonts w:cs="Arial"/>
              </w:rPr>
            </w:pPr>
          </w:p>
        </w:tc>
      </w:tr>
      <w:tr w:rsidR="00673EBC" w14:paraId="127E9F7E" w14:textId="77777777" w:rsidTr="00D40055">
        <w:tc>
          <w:tcPr>
            <w:tcW w:w="3398" w:type="dxa"/>
          </w:tcPr>
          <w:p w14:paraId="7FE13691" w14:textId="77777777" w:rsidR="00673EBC" w:rsidRPr="00673EBC" w:rsidRDefault="00673EBC" w:rsidP="00D40055">
            <w:pPr>
              <w:jc w:val="both"/>
              <w:rPr>
                <w:rFonts w:cs="Arial"/>
              </w:rPr>
            </w:pPr>
            <w:r w:rsidRPr="00673EBC">
              <w:rPr>
                <w:rFonts w:cs="Arial"/>
              </w:rPr>
              <w:t>E-Mail</w:t>
            </w:r>
          </w:p>
        </w:tc>
        <w:tc>
          <w:tcPr>
            <w:tcW w:w="4960" w:type="dxa"/>
            <w:gridSpan w:val="2"/>
          </w:tcPr>
          <w:p w14:paraId="7DF7477E" w14:textId="77777777" w:rsidR="00673EBC" w:rsidRPr="00673EBC" w:rsidRDefault="00673EBC" w:rsidP="00D40055">
            <w:pPr>
              <w:jc w:val="both"/>
              <w:rPr>
                <w:rFonts w:cs="Arial"/>
              </w:rPr>
            </w:pPr>
          </w:p>
        </w:tc>
      </w:tr>
      <w:tr w:rsidR="00673EBC" w14:paraId="1075F1E1" w14:textId="77777777" w:rsidTr="00D40055">
        <w:tc>
          <w:tcPr>
            <w:tcW w:w="3398" w:type="dxa"/>
          </w:tcPr>
          <w:p w14:paraId="1EB95BD9" w14:textId="3201F41C" w:rsidR="00673EBC" w:rsidRPr="00673EBC" w:rsidRDefault="00673EBC" w:rsidP="00E75604">
            <w:pPr>
              <w:jc w:val="both"/>
              <w:rPr>
                <w:rFonts w:cs="Arial"/>
              </w:rPr>
            </w:pPr>
            <w:proofErr w:type="spellStart"/>
            <w:r w:rsidRPr="00673EBC">
              <w:rPr>
                <w:rFonts w:cs="Arial"/>
              </w:rPr>
              <w:t>Anschrift</w:t>
            </w:r>
            <w:proofErr w:type="spellEnd"/>
            <w:r w:rsidRPr="00673EBC">
              <w:rPr>
                <w:rFonts w:cs="Arial"/>
              </w:rPr>
              <w:t xml:space="preserve"> der </w:t>
            </w:r>
            <w:r w:rsidR="00E75604">
              <w:rPr>
                <w:rFonts w:cs="Arial"/>
              </w:rPr>
              <w:t>Gemeinde</w:t>
            </w:r>
          </w:p>
        </w:tc>
        <w:tc>
          <w:tcPr>
            <w:tcW w:w="4960" w:type="dxa"/>
            <w:gridSpan w:val="2"/>
          </w:tcPr>
          <w:p w14:paraId="48055AB7" w14:textId="77777777" w:rsidR="00673EBC" w:rsidRPr="00673EBC" w:rsidRDefault="00673EBC" w:rsidP="00D40055">
            <w:pPr>
              <w:jc w:val="both"/>
              <w:rPr>
                <w:rFonts w:cs="Arial"/>
              </w:rPr>
            </w:pPr>
          </w:p>
        </w:tc>
      </w:tr>
      <w:tr w:rsidR="00673EBC" w:rsidRPr="00A87C37" w14:paraId="3A6E33C4" w14:textId="77777777" w:rsidTr="00D40055">
        <w:tc>
          <w:tcPr>
            <w:tcW w:w="3398" w:type="dxa"/>
          </w:tcPr>
          <w:p w14:paraId="17CCFE96" w14:textId="300924F9" w:rsidR="00673EBC" w:rsidRPr="005A77A7" w:rsidRDefault="00E75604" w:rsidP="00E75604">
            <w:pPr>
              <w:jc w:val="both"/>
              <w:rPr>
                <w:rFonts w:cs="Arial"/>
                <w:lang w:val="de-DE"/>
              </w:rPr>
            </w:pPr>
            <w:r w:rsidRPr="005A77A7">
              <w:rPr>
                <w:rFonts w:cs="Arial"/>
                <w:lang w:val="de-DE"/>
              </w:rPr>
              <w:t xml:space="preserve">Erste </w:t>
            </w:r>
            <w:r w:rsidR="00673EBC" w:rsidRPr="005A77A7">
              <w:rPr>
                <w:rFonts w:cs="Arial"/>
                <w:lang w:val="de-DE"/>
              </w:rPr>
              <w:t>Bürgermeister</w:t>
            </w:r>
            <w:r w:rsidRPr="005A77A7">
              <w:rPr>
                <w:rFonts w:cs="Arial"/>
                <w:lang w:val="de-DE"/>
              </w:rPr>
              <w:t>in bzw.  Oberbürgermeisterin oder Erster Bürgermeister bzw. Oberbürgermeister</w:t>
            </w:r>
          </w:p>
        </w:tc>
        <w:tc>
          <w:tcPr>
            <w:tcW w:w="4960" w:type="dxa"/>
            <w:gridSpan w:val="2"/>
          </w:tcPr>
          <w:p w14:paraId="2E4F7CA9" w14:textId="77777777" w:rsidR="00673EBC" w:rsidRPr="005A77A7" w:rsidRDefault="00673EBC" w:rsidP="00D40055">
            <w:pPr>
              <w:jc w:val="both"/>
              <w:rPr>
                <w:rFonts w:cs="Arial"/>
                <w:lang w:val="de-DE"/>
              </w:rPr>
            </w:pPr>
          </w:p>
        </w:tc>
      </w:tr>
      <w:tr w:rsidR="00673EBC" w:rsidRPr="00A87C37" w14:paraId="22BC5AF9" w14:textId="77777777" w:rsidTr="00D40055">
        <w:tc>
          <w:tcPr>
            <w:tcW w:w="3398" w:type="dxa"/>
          </w:tcPr>
          <w:p w14:paraId="30C4ADE9" w14:textId="77777777" w:rsidR="00673EBC" w:rsidRPr="00673EBC" w:rsidRDefault="00673EBC" w:rsidP="00D40055">
            <w:pPr>
              <w:jc w:val="both"/>
              <w:rPr>
                <w:rFonts w:cs="Arial"/>
              </w:rPr>
            </w:pPr>
            <w:proofErr w:type="spellStart"/>
            <w:r w:rsidRPr="00673EBC">
              <w:rPr>
                <w:rFonts w:cs="Arial"/>
              </w:rPr>
              <w:lastRenderedPageBreak/>
              <w:t>Besondere</w:t>
            </w:r>
            <w:proofErr w:type="spellEnd"/>
            <w:r w:rsidRPr="00673EBC">
              <w:rPr>
                <w:rFonts w:cs="Arial"/>
              </w:rPr>
              <w:t xml:space="preserve"> Aufgabe</w:t>
            </w:r>
          </w:p>
        </w:tc>
        <w:tc>
          <w:tcPr>
            <w:tcW w:w="4960" w:type="dxa"/>
            <w:gridSpan w:val="2"/>
          </w:tcPr>
          <w:p w14:paraId="045096F8" w14:textId="2860EE8B" w:rsidR="00673EBC" w:rsidRPr="00673EBC" w:rsidRDefault="00673EBC" w:rsidP="00D40055">
            <w:pPr>
              <w:jc w:val="both"/>
              <w:rPr>
                <w:rFonts w:cs="Arial"/>
                <w:lang w:val="de-DE"/>
              </w:rPr>
            </w:pPr>
            <w:r w:rsidRPr="00673EBC">
              <w:rPr>
                <w:rFonts w:cs="Arial"/>
                <w:lang w:val="de-DE"/>
              </w:rPr>
              <w:t>z.</w:t>
            </w:r>
            <w:r w:rsidR="00777E57">
              <w:rPr>
                <w:rFonts w:cs="Arial"/>
                <w:lang w:val="de-DE"/>
              </w:rPr>
              <w:t> </w:t>
            </w:r>
            <w:r w:rsidRPr="00673EBC">
              <w:rPr>
                <w:rFonts w:cs="Arial"/>
                <w:lang w:val="de-DE"/>
              </w:rPr>
              <w:t>B.: Durchführung der Bündelausschreibung, Antragsstellung und Fördermittelmanagement</w:t>
            </w:r>
          </w:p>
        </w:tc>
      </w:tr>
      <w:tr w:rsidR="00673EBC" w:rsidRPr="00A87C37" w14:paraId="625893D4" w14:textId="77777777" w:rsidTr="00D40055">
        <w:tc>
          <w:tcPr>
            <w:tcW w:w="3398" w:type="dxa"/>
            <w:tcBorders>
              <w:bottom w:val="single" w:sz="4" w:space="0" w:color="auto"/>
            </w:tcBorders>
          </w:tcPr>
          <w:p w14:paraId="2EFAC2BF" w14:textId="77777777" w:rsidR="00673EBC" w:rsidRPr="00673EBC" w:rsidRDefault="00673EBC" w:rsidP="00D40055">
            <w:pPr>
              <w:jc w:val="both"/>
              <w:rPr>
                <w:rFonts w:cs="Arial"/>
                <w:lang w:val="de-DE"/>
              </w:rPr>
            </w:pPr>
          </w:p>
        </w:tc>
        <w:tc>
          <w:tcPr>
            <w:tcW w:w="4960" w:type="dxa"/>
            <w:gridSpan w:val="2"/>
            <w:tcBorders>
              <w:bottom w:val="single" w:sz="4" w:space="0" w:color="auto"/>
            </w:tcBorders>
          </w:tcPr>
          <w:p w14:paraId="650DED61" w14:textId="77777777" w:rsidR="00673EBC" w:rsidRPr="00673EBC" w:rsidRDefault="00673EBC" w:rsidP="00D40055">
            <w:pPr>
              <w:jc w:val="both"/>
              <w:rPr>
                <w:rFonts w:cs="Arial"/>
                <w:lang w:val="de-DE"/>
              </w:rPr>
            </w:pPr>
          </w:p>
        </w:tc>
      </w:tr>
      <w:tr w:rsidR="00673EBC" w14:paraId="4B0467EB" w14:textId="77777777" w:rsidTr="00D40055">
        <w:trPr>
          <w:trHeight w:val="110"/>
        </w:trPr>
        <w:tc>
          <w:tcPr>
            <w:tcW w:w="3398" w:type="dxa"/>
            <w:tcBorders>
              <w:bottom w:val="nil"/>
              <w:right w:val="nil"/>
            </w:tcBorders>
          </w:tcPr>
          <w:p w14:paraId="7B2C13F0" w14:textId="77777777" w:rsidR="00673EBC" w:rsidRPr="00673EBC" w:rsidRDefault="00673EBC" w:rsidP="00D40055">
            <w:pPr>
              <w:jc w:val="both"/>
              <w:rPr>
                <w:rFonts w:cs="Arial"/>
              </w:rPr>
            </w:pP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p>
          <w:p w14:paraId="6505DBEA" w14:textId="77777777" w:rsidR="00673EBC" w:rsidRPr="00673EBC" w:rsidRDefault="00673EBC" w:rsidP="00D40055">
            <w:pPr>
              <w:jc w:val="both"/>
              <w:rPr>
                <w:rFonts w:cs="Arial"/>
              </w:rPr>
            </w:pPr>
          </w:p>
          <w:p w14:paraId="2CD2986B" w14:textId="77777777" w:rsidR="00673EBC" w:rsidRPr="00673EBC" w:rsidRDefault="00673EBC" w:rsidP="00D40055">
            <w:pPr>
              <w:jc w:val="both"/>
              <w:rPr>
                <w:rFonts w:cs="Arial"/>
              </w:rPr>
            </w:pPr>
            <w:r w:rsidRPr="00673EBC">
              <w:rPr>
                <w:rFonts w:cs="Arial"/>
              </w:rPr>
              <w:t>__________________________</w:t>
            </w:r>
          </w:p>
        </w:tc>
        <w:tc>
          <w:tcPr>
            <w:tcW w:w="2174" w:type="dxa"/>
            <w:tcBorders>
              <w:left w:val="nil"/>
              <w:bottom w:val="nil"/>
              <w:right w:val="nil"/>
            </w:tcBorders>
          </w:tcPr>
          <w:p w14:paraId="262E16BE" w14:textId="77777777" w:rsidR="00673EBC" w:rsidRPr="00673EBC" w:rsidRDefault="00673EBC" w:rsidP="00D40055">
            <w:pPr>
              <w:jc w:val="both"/>
              <w:rPr>
                <w:rFonts w:cs="Arial"/>
              </w:rPr>
            </w:pPr>
          </w:p>
          <w:p w14:paraId="512B30A4" w14:textId="77777777" w:rsidR="00673EBC" w:rsidRPr="00673EBC" w:rsidRDefault="00673EBC" w:rsidP="00D40055">
            <w:pPr>
              <w:jc w:val="both"/>
              <w:rPr>
                <w:rFonts w:cs="Arial"/>
              </w:rPr>
            </w:pPr>
          </w:p>
          <w:p w14:paraId="00F5F792" w14:textId="77777777" w:rsidR="00673EBC" w:rsidRPr="00673EBC" w:rsidRDefault="00673EBC" w:rsidP="00D40055">
            <w:pPr>
              <w:jc w:val="both"/>
              <w:rPr>
                <w:rFonts w:cs="Arial"/>
              </w:rPr>
            </w:pPr>
            <w:r w:rsidRPr="00673EBC">
              <w:rPr>
                <w:rFonts w:cs="Arial"/>
              </w:rPr>
              <w:t>________________</w:t>
            </w:r>
          </w:p>
        </w:tc>
        <w:tc>
          <w:tcPr>
            <w:tcW w:w="2786" w:type="dxa"/>
            <w:tcBorders>
              <w:left w:val="nil"/>
              <w:bottom w:val="nil"/>
            </w:tcBorders>
          </w:tcPr>
          <w:p w14:paraId="77275668" w14:textId="77777777" w:rsidR="00673EBC" w:rsidRPr="00673EBC" w:rsidRDefault="00673EBC" w:rsidP="00D40055">
            <w:pPr>
              <w:jc w:val="both"/>
              <w:rPr>
                <w:rFonts w:cs="Arial"/>
              </w:rPr>
            </w:pPr>
          </w:p>
          <w:p w14:paraId="3B2AC0BB" w14:textId="77777777" w:rsidR="00673EBC" w:rsidRPr="00673EBC" w:rsidRDefault="00673EBC" w:rsidP="00D40055">
            <w:pPr>
              <w:jc w:val="both"/>
              <w:rPr>
                <w:rFonts w:cs="Arial"/>
              </w:rPr>
            </w:pPr>
          </w:p>
          <w:p w14:paraId="723088FE" w14:textId="77777777" w:rsidR="00673EBC" w:rsidRPr="00673EBC" w:rsidRDefault="00673EBC" w:rsidP="00D40055">
            <w:pPr>
              <w:jc w:val="both"/>
              <w:rPr>
                <w:rFonts w:cs="Arial"/>
              </w:rPr>
            </w:pPr>
            <w:r w:rsidRPr="00673EBC">
              <w:rPr>
                <w:rFonts w:cs="Arial"/>
              </w:rPr>
              <w:t>_____________________</w:t>
            </w:r>
          </w:p>
        </w:tc>
      </w:tr>
      <w:tr w:rsidR="00673EBC" w14:paraId="06517AAA" w14:textId="77777777" w:rsidTr="00D40055">
        <w:trPr>
          <w:trHeight w:val="109"/>
        </w:trPr>
        <w:tc>
          <w:tcPr>
            <w:tcW w:w="3398" w:type="dxa"/>
            <w:tcBorders>
              <w:top w:val="nil"/>
              <w:right w:val="nil"/>
            </w:tcBorders>
          </w:tcPr>
          <w:p w14:paraId="03136EBA" w14:textId="45E6CE4D" w:rsidR="00673EBC" w:rsidRPr="005A77A7" w:rsidRDefault="00673EBC" w:rsidP="00D40055">
            <w:pPr>
              <w:jc w:val="both"/>
              <w:rPr>
                <w:rFonts w:cs="Arial"/>
                <w:lang w:val="de-DE"/>
              </w:rPr>
            </w:pPr>
            <w:r w:rsidRPr="005A77A7">
              <w:rPr>
                <w:rFonts w:cs="Arial"/>
                <w:lang w:val="de-DE"/>
              </w:rPr>
              <w:t>Unterschrift</w:t>
            </w:r>
          </w:p>
          <w:p w14:paraId="42853923" w14:textId="12D67A1F" w:rsidR="00E75604" w:rsidRPr="005A77A7" w:rsidRDefault="00E75604" w:rsidP="00D40055">
            <w:pPr>
              <w:jc w:val="both"/>
              <w:rPr>
                <w:rFonts w:cs="Arial"/>
                <w:lang w:val="de-DE"/>
              </w:rPr>
            </w:pPr>
            <w:r w:rsidRPr="005A77A7">
              <w:rPr>
                <w:rFonts w:cs="Arial"/>
                <w:lang w:val="de-DE"/>
              </w:rPr>
              <w:t>Erste Bürgermeisterin bzw.</w:t>
            </w:r>
          </w:p>
          <w:p w14:paraId="1B8B8C92" w14:textId="3960A20E" w:rsidR="00673EBC" w:rsidRPr="005A77A7" w:rsidRDefault="00673EBC" w:rsidP="00D40055">
            <w:pPr>
              <w:jc w:val="both"/>
              <w:rPr>
                <w:rFonts w:cs="Arial"/>
                <w:lang w:val="de-DE"/>
              </w:rPr>
            </w:pPr>
            <w:r w:rsidRPr="005A77A7">
              <w:rPr>
                <w:rFonts w:cs="Arial"/>
                <w:lang w:val="de-DE"/>
              </w:rPr>
              <w:t>Ober</w:t>
            </w:r>
            <w:r w:rsidR="00D421D5" w:rsidRPr="005A77A7">
              <w:rPr>
                <w:rFonts w:cs="Arial"/>
                <w:lang w:val="de-DE"/>
              </w:rPr>
              <w:t>b</w:t>
            </w:r>
            <w:r w:rsidRPr="005A77A7">
              <w:rPr>
                <w:rFonts w:cs="Arial"/>
                <w:lang w:val="de-DE"/>
              </w:rPr>
              <w:t>ürgermeisterin</w:t>
            </w:r>
            <w:r w:rsidR="00E75604" w:rsidRPr="005A77A7">
              <w:rPr>
                <w:rFonts w:cs="Arial"/>
                <w:lang w:val="de-DE"/>
              </w:rPr>
              <w:t xml:space="preserve"> oder Erster Bürgermeister bzw. Oberbürgermeister</w:t>
            </w:r>
          </w:p>
        </w:tc>
        <w:tc>
          <w:tcPr>
            <w:tcW w:w="2174" w:type="dxa"/>
            <w:tcBorders>
              <w:top w:val="nil"/>
              <w:left w:val="nil"/>
              <w:right w:val="nil"/>
            </w:tcBorders>
          </w:tcPr>
          <w:p w14:paraId="539C7CF4" w14:textId="77777777" w:rsidR="00673EBC" w:rsidRPr="00673EBC" w:rsidRDefault="00673EBC" w:rsidP="00D40055">
            <w:pPr>
              <w:jc w:val="both"/>
              <w:rPr>
                <w:rFonts w:cs="Arial"/>
              </w:rPr>
            </w:pPr>
            <w:r w:rsidRPr="00673EBC">
              <w:rPr>
                <w:rFonts w:cs="Arial"/>
              </w:rPr>
              <w:t>Datum</w:t>
            </w:r>
          </w:p>
        </w:tc>
        <w:tc>
          <w:tcPr>
            <w:tcW w:w="2786" w:type="dxa"/>
            <w:tcBorders>
              <w:top w:val="nil"/>
              <w:left w:val="nil"/>
            </w:tcBorders>
          </w:tcPr>
          <w:p w14:paraId="35728B29" w14:textId="77777777" w:rsidR="00673EBC" w:rsidRPr="00673EBC" w:rsidRDefault="00673EBC" w:rsidP="00D40055">
            <w:pPr>
              <w:jc w:val="both"/>
              <w:rPr>
                <w:rFonts w:cs="Arial"/>
              </w:rPr>
            </w:pPr>
            <w:r w:rsidRPr="00673EBC">
              <w:rPr>
                <w:rFonts w:cs="Arial"/>
              </w:rPr>
              <w:t>Stempel</w:t>
            </w:r>
          </w:p>
        </w:tc>
      </w:tr>
    </w:tbl>
    <w:p w14:paraId="7F60C1E4" w14:textId="77777777" w:rsidR="00673EBC" w:rsidRPr="00673EBC" w:rsidRDefault="00673EBC" w:rsidP="00673EBC">
      <w:pPr>
        <w:rPr>
          <w:lang w:val="de-DE"/>
        </w:rPr>
      </w:pPr>
    </w:p>
    <w:p w14:paraId="25E90E4A" w14:textId="77777777" w:rsidR="00A0193E" w:rsidRDefault="00A0193E" w:rsidP="00CE1C11">
      <w:pPr>
        <w:rPr>
          <w:rStyle w:val="Fett"/>
          <w:b w:val="0"/>
          <w:bCs w:val="0"/>
          <w:lang w:val="de-DE"/>
        </w:rPr>
      </w:pPr>
    </w:p>
    <w:p w14:paraId="42851ACB" w14:textId="7D0F2975" w:rsidR="00673EBC" w:rsidRDefault="00673EBC" w:rsidP="00673EBC">
      <w:pPr>
        <w:pStyle w:val="berschrift2"/>
        <w:rPr>
          <w:rStyle w:val="Fett"/>
          <w:b w:val="0"/>
          <w:bCs w:val="0"/>
        </w:rPr>
      </w:pPr>
      <w:bookmarkStart w:id="10" w:name="_Toc207192886"/>
      <w:r>
        <w:rPr>
          <w:rStyle w:val="Fett"/>
          <w:b w:val="0"/>
          <w:bCs w:val="0"/>
        </w:rPr>
        <w:t>Kommune 2:</w:t>
      </w:r>
      <w:bookmarkEnd w:id="10"/>
    </w:p>
    <w:p w14:paraId="6A588CDE" w14:textId="77777777" w:rsidR="00673EBC" w:rsidRPr="00673EBC" w:rsidRDefault="00673EBC" w:rsidP="00673EBC">
      <w:pPr>
        <w:rPr>
          <w:lang w:val="de-DE"/>
        </w:rPr>
      </w:pPr>
    </w:p>
    <w:tbl>
      <w:tblPr>
        <w:tblStyle w:val="Tabellenraster"/>
        <w:tblW w:w="8358" w:type="dxa"/>
        <w:tblInd w:w="712" w:type="dxa"/>
        <w:tblLook w:val="04A0" w:firstRow="1" w:lastRow="0" w:firstColumn="1" w:lastColumn="0" w:noHBand="0" w:noVBand="1"/>
      </w:tblPr>
      <w:tblGrid>
        <w:gridCol w:w="3398"/>
        <w:gridCol w:w="2174"/>
        <w:gridCol w:w="2786"/>
      </w:tblGrid>
      <w:tr w:rsidR="00673EBC" w14:paraId="28D65033" w14:textId="77777777" w:rsidTr="00D40055">
        <w:tc>
          <w:tcPr>
            <w:tcW w:w="3398" w:type="dxa"/>
          </w:tcPr>
          <w:p w14:paraId="0761C0CE" w14:textId="69D666AF" w:rsidR="00673EBC" w:rsidRPr="00673EBC" w:rsidRDefault="00673EBC" w:rsidP="00D421D5">
            <w:pPr>
              <w:jc w:val="both"/>
              <w:rPr>
                <w:rFonts w:cs="Arial"/>
              </w:rPr>
            </w:pPr>
            <w:r w:rsidRPr="00673EBC">
              <w:rPr>
                <w:rFonts w:cs="Arial"/>
              </w:rPr>
              <w:t xml:space="preserve">Name der </w:t>
            </w:r>
            <w:r w:rsidR="00D421D5">
              <w:rPr>
                <w:rFonts w:cs="Arial"/>
              </w:rPr>
              <w:t>Gemeinde</w:t>
            </w:r>
          </w:p>
        </w:tc>
        <w:tc>
          <w:tcPr>
            <w:tcW w:w="4960" w:type="dxa"/>
            <w:gridSpan w:val="2"/>
          </w:tcPr>
          <w:p w14:paraId="4C2E5742" w14:textId="77777777" w:rsidR="00673EBC" w:rsidRPr="00673EBC" w:rsidRDefault="00673EBC" w:rsidP="00D40055">
            <w:pPr>
              <w:jc w:val="both"/>
              <w:rPr>
                <w:rFonts w:cs="Arial"/>
              </w:rPr>
            </w:pPr>
          </w:p>
        </w:tc>
      </w:tr>
      <w:tr w:rsidR="00673EBC" w14:paraId="1CBB385E" w14:textId="77777777" w:rsidTr="00D40055">
        <w:tc>
          <w:tcPr>
            <w:tcW w:w="3398" w:type="dxa"/>
          </w:tcPr>
          <w:p w14:paraId="40CF8A78" w14:textId="77777777" w:rsidR="00673EBC" w:rsidRPr="00673EBC" w:rsidRDefault="00673EBC" w:rsidP="00D40055">
            <w:pPr>
              <w:jc w:val="both"/>
              <w:rPr>
                <w:rFonts w:cs="Arial"/>
              </w:rPr>
            </w:pPr>
            <w:proofErr w:type="spellStart"/>
            <w:r w:rsidRPr="00673EBC">
              <w:rPr>
                <w:rFonts w:cs="Arial"/>
              </w:rPr>
              <w:t>Amtlicher</w:t>
            </w:r>
            <w:proofErr w:type="spellEnd"/>
            <w:r w:rsidRPr="00673EBC">
              <w:rPr>
                <w:rFonts w:cs="Arial"/>
              </w:rPr>
              <w:t xml:space="preserve"> </w:t>
            </w:r>
            <w:proofErr w:type="spellStart"/>
            <w:r w:rsidRPr="00673EBC">
              <w:rPr>
                <w:rFonts w:cs="Arial"/>
              </w:rPr>
              <w:t>Gemeindeschlüssel</w:t>
            </w:r>
            <w:proofErr w:type="spellEnd"/>
          </w:p>
        </w:tc>
        <w:tc>
          <w:tcPr>
            <w:tcW w:w="4960" w:type="dxa"/>
            <w:gridSpan w:val="2"/>
          </w:tcPr>
          <w:p w14:paraId="7500048B" w14:textId="77777777" w:rsidR="00673EBC" w:rsidRPr="00673EBC" w:rsidRDefault="00673EBC" w:rsidP="00D40055">
            <w:pPr>
              <w:jc w:val="both"/>
              <w:rPr>
                <w:rFonts w:cs="Arial"/>
              </w:rPr>
            </w:pPr>
          </w:p>
        </w:tc>
      </w:tr>
      <w:tr w:rsidR="00673EBC" w14:paraId="25749CC9" w14:textId="77777777" w:rsidTr="00D40055">
        <w:tc>
          <w:tcPr>
            <w:tcW w:w="3398" w:type="dxa"/>
          </w:tcPr>
          <w:p w14:paraId="556E28F7" w14:textId="77777777" w:rsidR="00673EBC" w:rsidRPr="00673EBC" w:rsidRDefault="00673EBC" w:rsidP="00D40055">
            <w:pPr>
              <w:jc w:val="both"/>
              <w:rPr>
                <w:rFonts w:cs="Arial"/>
              </w:rPr>
            </w:pPr>
            <w:proofErr w:type="spellStart"/>
            <w:r w:rsidRPr="00673EBC">
              <w:rPr>
                <w:rFonts w:cs="Arial"/>
              </w:rPr>
              <w:t>Bevölkerungszahl</w:t>
            </w:r>
            <w:proofErr w:type="spellEnd"/>
            <w:r w:rsidRPr="00673EBC">
              <w:rPr>
                <w:rFonts w:cs="Arial"/>
              </w:rPr>
              <w:t xml:space="preserve"> (Stand</w:t>
            </w:r>
            <w:proofErr w:type="gramStart"/>
            <w:r w:rsidRPr="00673EBC">
              <w:rPr>
                <w:rFonts w:cs="Arial"/>
              </w:rPr>
              <w:t>: )</w:t>
            </w:r>
            <w:proofErr w:type="gramEnd"/>
          </w:p>
        </w:tc>
        <w:tc>
          <w:tcPr>
            <w:tcW w:w="4960" w:type="dxa"/>
            <w:gridSpan w:val="2"/>
          </w:tcPr>
          <w:p w14:paraId="7E267C1F" w14:textId="77777777" w:rsidR="00673EBC" w:rsidRPr="00673EBC" w:rsidRDefault="00673EBC" w:rsidP="00D40055">
            <w:pPr>
              <w:jc w:val="both"/>
              <w:rPr>
                <w:rFonts w:cs="Arial"/>
              </w:rPr>
            </w:pPr>
          </w:p>
        </w:tc>
      </w:tr>
      <w:tr w:rsidR="00673EBC" w:rsidRPr="005A77A7" w14:paraId="752E9CD9" w14:textId="77777777" w:rsidTr="00D40055">
        <w:tc>
          <w:tcPr>
            <w:tcW w:w="3398" w:type="dxa"/>
          </w:tcPr>
          <w:p w14:paraId="05AF97AD" w14:textId="4F5BFF40" w:rsidR="00673EBC" w:rsidRPr="005A77A7" w:rsidRDefault="00673EBC" w:rsidP="00D40055">
            <w:pPr>
              <w:jc w:val="both"/>
              <w:rPr>
                <w:rFonts w:cs="Arial"/>
                <w:lang w:val="de-DE"/>
              </w:rPr>
            </w:pPr>
            <w:r w:rsidRPr="005A77A7">
              <w:rPr>
                <w:rFonts w:cs="Arial"/>
                <w:lang w:val="de-DE"/>
              </w:rPr>
              <w:t>Projekt-Ansprechpartnerin</w:t>
            </w:r>
            <w:r w:rsidR="00E75604" w:rsidRPr="005A77A7">
              <w:rPr>
                <w:rFonts w:cs="Arial"/>
                <w:lang w:val="de-DE"/>
              </w:rPr>
              <w:t xml:space="preserve"> oder </w:t>
            </w:r>
            <w:r w:rsidR="00D421D5" w:rsidRPr="005A77A7">
              <w:rPr>
                <w:rFonts w:cs="Arial"/>
                <w:lang w:val="de-DE"/>
              </w:rPr>
              <w:t>–</w:t>
            </w:r>
            <w:r w:rsidR="00E75604" w:rsidRPr="005A77A7">
              <w:rPr>
                <w:rFonts w:cs="Arial"/>
                <w:lang w:val="de-DE"/>
              </w:rPr>
              <w:t>Ansprechpartner</w:t>
            </w:r>
          </w:p>
        </w:tc>
        <w:tc>
          <w:tcPr>
            <w:tcW w:w="4960" w:type="dxa"/>
            <w:gridSpan w:val="2"/>
          </w:tcPr>
          <w:p w14:paraId="3C5A745B" w14:textId="77777777" w:rsidR="00673EBC" w:rsidRPr="005A77A7" w:rsidRDefault="00673EBC" w:rsidP="00D40055">
            <w:pPr>
              <w:jc w:val="both"/>
              <w:rPr>
                <w:rFonts w:cs="Arial"/>
                <w:lang w:val="de-DE"/>
              </w:rPr>
            </w:pPr>
          </w:p>
        </w:tc>
      </w:tr>
      <w:tr w:rsidR="00673EBC" w14:paraId="41432525" w14:textId="77777777" w:rsidTr="00D40055">
        <w:tc>
          <w:tcPr>
            <w:tcW w:w="3398" w:type="dxa"/>
          </w:tcPr>
          <w:p w14:paraId="18443036" w14:textId="77777777" w:rsidR="00673EBC" w:rsidRPr="00673EBC" w:rsidRDefault="00673EBC" w:rsidP="00D40055">
            <w:pPr>
              <w:jc w:val="both"/>
              <w:rPr>
                <w:rFonts w:cs="Arial"/>
              </w:rPr>
            </w:pPr>
            <w:proofErr w:type="spellStart"/>
            <w:r w:rsidRPr="00673EBC">
              <w:rPr>
                <w:rFonts w:cs="Arial"/>
              </w:rPr>
              <w:t>Telefon</w:t>
            </w:r>
            <w:proofErr w:type="spellEnd"/>
          </w:p>
        </w:tc>
        <w:tc>
          <w:tcPr>
            <w:tcW w:w="4960" w:type="dxa"/>
            <w:gridSpan w:val="2"/>
          </w:tcPr>
          <w:p w14:paraId="0AFA595E" w14:textId="77777777" w:rsidR="00673EBC" w:rsidRPr="00673EBC" w:rsidRDefault="00673EBC" w:rsidP="00D40055">
            <w:pPr>
              <w:jc w:val="both"/>
              <w:rPr>
                <w:rFonts w:cs="Arial"/>
              </w:rPr>
            </w:pPr>
          </w:p>
        </w:tc>
      </w:tr>
      <w:tr w:rsidR="00673EBC" w14:paraId="6939165D" w14:textId="77777777" w:rsidTr="00D40055">
        <w:tc>
          <w:tcPr>
            <w:tcW w:w="3398" w:type="dxa"/>
          </w:tcPr>
          <w:p w14:paraId="47F4C68C" w14:textId="77777777" w:rsidR="00673EBC" w:rsidRPr="00673EBC" w:rsidRDefault="00673EBC" w:rsidP="00D40055">
            <w:pPr>
              <w:jc w:val="both"/>
              <w:rPr>
                <w:rFonts w:cs="Arial"/>
              </w:rPr>
            </w:pPr>
            <w:r w:rsidRPr="00673EBC">
              <w:rPr>
                <w:rFonts w:cs="Arial"/>
              </w:rPr>
              <w:t>E-Mail</w:t>
            </w:r>
          </w:p>
        </w:tc>
        <w:tc>
          <w:tcPr>
            <w:tcW w:w="4960" w:type="dxa"/>
            <w:gridSpan w:val="2"/>
          </w:tcPr>
          <w:p w14:paraId="1471B4FD" w14:textId="77777777" w:rsidR="00673EBC" w:rsidRPr="00673EBC" w:rsidRDefault="00673EBC" w:rsidP="00D40055">
            <w:pPr>
              <w:jc w:val="both"/>
              <w:rPr>
                <w:rFonts w:cs="Arial"/>
              </w:rPr>
            </w:pPr>
          </w:p>
        </w:tc>
      </w:tr>
      <w:tr w:rsidR="00673EBC" w14:paraId="5170534F" w14:textId="77777777" w:rsidTr="00D40055">
        <w:tc>
          <w:tcPr>
            <w:tcW w:w="3398" w:type="dxa"/>
          </w:tcPr>
          <w:p w14:paraId="4E1BE06D" w14:textId="2E00463F" w:rsidR="00673EBC" w:rsidRPr="00673EBC" w:rsidRDefault="00673EBC" w:rsidP="00D421D5">
            <w:pPr>
              <w:jc w:val="both"/>
              <w:rPr>
                <w:rFonts w:cs="Arial"/>
              </w:rPr>
            </w:pPr>
            <w:proofErr w:type="spellStart"/>
            <w:r w:rsidRPr="00673EBC">
              <w:rPr>
                <w:rFonts w:cs="Arial"/>
              </w:rPr>
              <w:t>Anschrift</w:t>
            </w:r>
            <w:proofErr w:type="spellEnd"/>
            <w:r w:rsidRPr="00673EBC">
              <w:rPr>
                <w:rFonts w:cs="Arial"/>
              </w:rPr>
              <w:t xml:space="preserve"> der </w:t>
            </w:r>
            <w:r w:rsidR="00D421D5">
              <w:rPr>
                <w:rFonts w:cs="Arial"/>
              </w:rPr>
              <w:t>Gemeinde</w:t>
            </w:r>
          </w:p>
        </w:tc>
        <w:tc>
          <w:tcPr>
            <w:tcW w:w="4960" w:type="dxa"/>
            <w:gridSpan w:val="2"/>
          </w:tcPr>
          <w:p w14:paraId="1E7D8BFE" w14:textId="77777777" w:rsidR="00673EBC" w:rsidRPr="00673EBC" w:rsidRDefault="00673EBC" w:rsidP="00D40055">
            <w:pPr>
              <w:jc w:val="both"/>
              <w:rPr>
                <w:rFonts w:cs="Arial"/>
              </w:rPr>
            </w:pPr>
          </w:p>
        </w:tc>
      </w:tr>
      <w:tr w:rsidR="00673EBC" w:rsidRPr="00A87C37" w14:paraId="7EA5C628" w14:textId="77777777" w:rsidTr="00D40055">
        <w:tc>
          <w:tcPr>
            <w:tcW w:w="3398" w:type="dxa"/>
          </w:tcPr>
          <w:p w14:paraId="5D38D4D7" w14:textId="6AABDE40" w:rsidR="00673EBC" w:rsidRPr="005A77A7" w:rsidRDefault="00D421D5" w:rsidP="00D40055">
            <w:pPr>
              <w:jc w:val="both"/>
              <w:rPr>
                <w:rFonts w:cs="Arial"/>
                <w:lang w:val="de-DE"/>
              </w:rPr>
            </w:pPr>
            <w:r w:rsidRPr="005A77A7">
              <w:rPr>
                <w:rFonts w:cs="Arial"/>
                <w:lang w:val="de-DE"/>
              </w:rPr>
              <w:t xml:space="preserve">Erste </w:t>
            </w:r>
            <w:r w:rsidR="00673EBC" w:rsidRPr="005A77A7">
              <w:rPr>
                <w:rFonts w:cs="Arial"/>
                <w:lang w:val="de-DE"/>
              </w:rPr>
              <w:t>Bürgermeister</w:t>
            </w:r>
            <w:r w:rsidRPr="005A77A7">
              <w:rPr>
                <w:rFonts w:cs="Arial"/>
                <w:lang w:val="de-DE"/>
              </w:rPr>
              <w:t>in bzw. Oberbürgermeisterin oder Erster Bürgermeister bzw. Oberbürgermeister</w:t>
            </w:r>
          </w:p>
        </w:tc>
        <w:tc>
          <w:tcPr>
            <w:tcW w:w="4960" w:type="dxa"/>
            <w:gridSpan w:val="2"/>
          </w:tcPr>
          <w:p w14:paraId="684A1F75" w14:textId="77777777" w:rsidR="00673EBC" w:rsidRPr="005A77A7" w:rsidRDefault="00673EBC" w:rsidP="00D40055">
            <w:pPr>
              <w:jc w:val="both"/>
              <w:rPr>
                <w:rFonts w:cs="Arial"/>
                <w:lang w:val="de-DE"/>
              </w:rPr>
            </w:pPr>
          </w:p>
        </w:tc>
      </w:tr>
      <w:tr w:rsidR="00673EBC" w:rsidRPr="00A87C37" w14:paraId="44AF6F21" w14:textId="77777777" w:rsidTr="00D40055">
        <w:tc>
          <w:tcPr>
            <w:tcW w:w="3398" w:type="dxa"/>
          </w:tcPr>
          <w:p w14:paraId="38AFF9FF" w14:textId="77777777" w:rsidR="00673EBC" w:rsidRPr="00673EBC" w:rsidRDefault="00673EBC" w:rsidP="00D40055">
            <w:pPr>
              <w:jc w:val="both"/>
              <w:rPr>
                <w:rFonts w:cs="Arial"/>
              </w:rPr>
            </w:pPr>
            <w:proofErr w:type="spellStart"/>
            <w:r w:rsidRPr="00673EBC">
              <w:rPr>
                <w:rFonts w:cs="Arial"/>
              </w:rPr>
              <w:t>Besondere</w:t>
            </w:r>
            <w:proofErr w:type="spellEnd"/>
            <w:r w:rsidRPr="00673EBC">
              <w:rPr>
                <w:rFonts w:cs="Arial"/>
              </w:rPr>
              <w:t xml:space="preserve"> Aufgabe</w:t>
            </w:r>
          </w:p>
        </w:tc>
        <w:tc>
          <w:tcPr>
            <w:tcW w:w="4960" w:type="dxa"/>
            <w:gridSpan w:val="2"/>
          </w:tcPr>
          <w:p w14:paraId="52168314" w14:textId="67F33DB6" w:rsidR="00673EBC" w:rsidRPr="00673EBC" w:rsidRDefault="00673EBC" w:rsidP="00D40055">
            <w:pPr>
              <w:jc w:val="both"/>
              <w:rPr>
                <w:rFonts w:cs="Arial"/>
                <w:lang w:val="de-DE"/>
              </w:rPr>
            </w:pPr>
            <w:r w:rsidRPr="00673EBC">
              <w:rPr>
                <w:rFonts w:cs="Arial"/>
                <w:lang w:val="de-DE"/>
              </w:rPr>
              <w:t>z.</w:t>
            </w:r>
            <w:r w:rsidR="00777E57">
              <w:rPr>
                <w:rFonts w:cs="Arial"/>
                <w:lang w:val="de-DE"/>
              </w:rPr>
              <w:t> </w:t>
            </w:r>
            <w:r w:rsidRPr="00673EBC">
              <w:rPr>
                <w:rFonts w:cs="Arial"/>
                <w:lang w:val="de-DE"/>
              </w:rPr>
              <w:t>B.: Durchführung der Bündelausschreibung, Antragsstellung und Fördermittelmanagement</w:t>
            </w:r>
          </w:p>
        </w:tc>
      </w:tr>
      <w:tr w:rsidR="00673EBC" w:rsidRPr="00A87C37" w14:paraId="3C90717E" w14:textId="77777777" w:rsidTr="00D40055">
        <w:tc>
          <w:tcPr>
            <w:tcW w:w="3398" w:type="dxa"/>
            <w:tcBorders>
              <w:bottom w:val="single" w:sz="4" w:space="0" w:color="auto"/>
            </w:tcBorders>
          </w:tcPr>
          <w:p w14:paraId="19472F2A" w14:textId="77777777" w:rsidR="00673EBC" w:rsidRPr="00673EBC" w:rsidRDefault="00673EBC" w:rsidP="00D40055">
            <w:pPr>
              <w:jc w:val="both"/>
              <w:rPr>
                <w:rFonts w:cs="Arial"/>
                <w:lang w:val="de-DE"/>
              </w:rPr>
            </w:pPr>
          </w:p>
        </w:tc>
        <w:tc>
          <w:tcPr>
            <w:tcW w:w="4960" w:type="dxa"/>
            <w:gridSpan w:val="2"/>
            <w:tcBorders>
              <w:bottom w:val="single" w:sz="4" w:space="0" w:color="auto"/>
            </w:tcBorders>
          </w:tcPr>
          <w:p w14:paraId="5AE9207E" w14:textId="77777777" w:rsidR="00673EBC" w:rsidRPr="00673EBC" w:rsidRDefault="00673EBC" w:rsidP="00D40055">
            <w:pPr>
              <w:jc w:val="both"/>
              <w:rPr>
                <w:rFonts w:cs="Arial"/>
                <w:lang w:val="de-DE"/>
              </w:rPr>
            </w:pPr>
          </w:p>
        </w:tc>
      </w:tr>
      <w:tr w:rsidR="00673EBC" w14:paraId="484517D2" w14:textId="77777777" w:rsidTr="00D40055">
        <w:trPr>
          <w:trHeight w:val="110"/>
        </w:trPr>
        <w:tc>
          <w:tcPr>
            <w:tcW w:w="3398" w:type="dxa"/>
            <w:tcBorders>
              <w:bottom w:val="nil"/>
              <w:right w:val="nil"/>
            </w:tcBorders>
          </w:tcPr>
          <w:p w14:paraId="0C5EC1F3" w14:textId="77777777" w:rsidR="00673EBC" w:rsidRPr="00673EBC" w:rsidRDefault="00673EBC" w:rsidP="00D40055">
            <w:pPr>
              <w:jc w:val="both"/>
              <w:rPr>
                <w:rFonts w:cs="Arial"/>
              </w:rPr>
            </w:pP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p>
          <w:p w14:paraId="2A432C38" w14:textId="77777777" w:rsidR="00673EBC" w:rsidRPr="00673EBC" w:rsidRDefault="00673EBC" w:rsidP="00D40055">
            <w:pPr>
              <w:jc w:val="both"/>
              <w:rPr>
                <w:rFonts w:cs="Arial"/>
              </w:rPr>
            </w:pPr>
          </w:p>
          <w:p w14:paraId="6E0428DF" w14:textId="77777777" w:rsidR="00673EBC" w:rsidRPr="00673EBC" w:rsidRDefault="00673EBC" w:rsidP="00D40055">
            <w:pPr>
              <w:jc w:val="both"/>
              <w:rPr>
                <w:rFonts w:cs="Arial"/>
              </w:rPr>
            </w:pPr>
            <w:r w:rsidRPr="00673EBC">
              <w:rPr>
                <w:rFonts w:cs="Arial"/>
              </w:rPr>
              <w:t>__________________________</w:t>
            </w:r>
          </w:p>
        </w:tc>
        <w:tc>
          <w:tcPr>
            <w:tcW w:w="2174" w:type="dxa"/>
            <w:tcBorders>
              <w:left w:val="nil"/>
              <w:bottom w:val="nil"/>
              <w:right w:val="nil"/>
            </w:tcBorders>
          </w:tcPr>
          <w:p w14:paraId="30A0EC9F" w14:textId="77777777" w:rsidR="00673EBC" w:rsidRPr="00673EBC" w:rsidRDefault="00673EBC" w:rsidP="00D40055">
            <w:pPr>
              <w:jc w:val="both"/>
              <w:rPr>
                <w:rFonts w:cs="Arial"/>
              </w:rPr>
            </w:pPr>
          </w:p>
          <w:p w14:paraId="28A2621C" w14:textId="77777777" w:rsidR="00673EBC" w:rsidRPr="00673EBC" w:rsidRDefault="00673EBC" w:rsidP="00D40055">
            <w:pPr>
              <w:jc w:val="both"/>
              <w:rPr>
                <w:rFonts w:cs="Arial"/>
              </w:rPr>
            </w:pPr>
          </w:p>
          <w:p w14:paraId="789A978C" w14:textId="77777777" w:rsidR="00673EBC" w:rsidRPr="00673EBC" w:rsidRDefault="00673EBC" w:rsidP="00D40055">
            <w:pPr>
              <w:jc w:val="both"/>
              <w:rPr>
                <w:rFonts w:cs="Arial"/>
              </w:rPr>
            </w:pPr>
            <w:r w:rsidRPr="00673EBC">
              <w:rPr>
                <w:rFonts w:cs="Arial"/>
              </w:rPr>
              <w:t>________________</w:t>
            </w:r>
          </w:p>
        </w:tc>
        <w:tc>
          <w:tcPr>
            <w:tcW w:w="2786" w:type="dxa"/>
            <w:tcBorders>
              <w:left w:val="nil"/>
              <w:bottom w:val="nil"/>
            </w:tcBorders>
          </w:tcPr>
          <w:p w14:paraId="5DB4CBB8" w14:textId="77777777" w:rsidR="00673EBC" w:rsidRPr="00673EBC" w:rsidRDefault="00673EBC" w:rsidP="00D40055">
            <w:pPr>
              <w:jc w:val="both"/>
              <w:rPr>
                <w:rFonts w:cs="Arial"/>
              </w:rPr>
            </w:pPr>
          </w:p>
          <w:p w14:paraId="7BF84767" w14:textId="77777777" w:rsidR="00673EBC" w:rsidRPr="00673EBC" w:rsidRDefault="00673EBC" w:rsidP="00D40055">
            <w:pPr>
              <w:jc w:val="both"/>
              <w:rPr>
                <w:rFonts w:cs="Arial"/>
              </w:rPr>
            </w:pPr>
          </w:p>
          <w:p w14:paraId="7ED83A64" w14:textId="77777777" w:rsidR="00673EBC" w:rsidRPr="00673EBC" w:rsidRDefault="00673EBC" w:rsidP="00D40055">
            <w:pPr>
              <w:jc w:val="both"/>
              <w:rPr>
                <w:rFonts w:cs="Arial"/>
              </w:rPr>
            </w:pPr>
            <w:r w:rsidRPr="00673EBC">
              <w:rPr>
                <w:rFonts w:cs="Arial"/>
              </w:rPr>
              <w:t>_____________________</w:t>
            </w:r>
          </w:p>
        </w:tc>
      </w:tr>
      <w:tr w:rsidR="00673EBC" w14:paraId="7C92688C" w14:textId="77777777" w:rsidTr="00D40055">
        <w:trPr>
          <w:trHeight w:val="109"/>
        </w:trPr>
        <w:tc>
          <w:tcPr>
            <w:tcW w:w="3398" w:type="dxa"/>
            <w:tcBorders>
              <w:top w:val="nil"/>
              <w:right w:val="nil"/>
            </w:tcBorders>
          </w:tcPr>
          <w:p w14:paraId="1DAFB91E" w14:textId="77777777" w:rsidR="00673EBC" w:rsidRPr="005A77A7" w:rsidRDefault="00673EBC" w:rsidP="00D40055">
            <w:pPr>
              <w:jc w:val="both"/>
              <w:rPr>
                <w:rFonts w:cs="Arial"/>
                <w:lang w:val="de-DE"/>
              </w:rPr>
            </w:pPr>
            <w:r w:rsidRPr="005A77A7">
              <w:rPr>
                <w:rFonts w:cs="Arial"/>
                <w:lang w:val="de-DE"/>
              </w:rPr>
              <w:t>Unterschrift</w:t>
            </w:r>
          </w:p>
          <w:p w14:paraId="795D87F7" w14:textId="37C87DFF" w:rsidR="00673EBC" w:rsidRPr="005A77A7" w:rsidRDefault="00D421D5" w:rsidP="00D421D5">
            <w:pPr>
              <w:jc w:val="both"/>
              <w:rPr>
                <w:rFonts w:cs="Arial"/>
                <w:lang w:val="de-DE"/>
              </w:rPr>
            </w:pPr>
            <w:r w:rsidRPr="005A77A7">
              <w:rPr>
                <w:rFonts w:cs="Arial"/>
                <w:lang w:val="de-DE"/>
              </w:rPr>
              <w:t xml:space="preserve">Erste Bürgermeisterin bzw. </w:t>
            </w:r>
            <w:r w:rsidR="00673EBC" w:rsidRPr="005A77A7">
              <w:rPr>
                <w:rFonts w:cs="Arial"/>
                <w:lang w:val="de-DE"/>
              </w:rPr>
              <w:t>Ober</w:t>
            </w:r>
            <w:r w:rsidRPr="005A77A7">
              <w:rPr>
                <w:rFonts w:cs="Arial"/>
                <w:lang w:val="de-DE"/>
              </w:rPr>
              <w:t>b</w:t>
            </w:r>
            <w:r w:rsidR="00673EBC" w:rsidRPr="005A77A7">
              <w:rPr>
                <w:rFonts w:cs="Arial"/>
                <w:lang w:val="de-DE"/>
              </w:rPr>
              <w:t>ürgermeisterin</w:t>
            </w:r>
            <w:r w:rsidRPr="005A77A7">
              <w:rPr>
                <w:rFonts w:cs="Arial"/>
                <w:lang w:val="de-DE"/>
              </w:rPr>
              <w:t xml:space="preserve"> oder Erster Bürgermeister bzw. Oberbürgermeister</w:t>
            </w:r>
          </w:p>
        </w:tc>
        <w:tc>
          <w:tcPr>
            <w:tcW w:w="2174" w:type="dxa"/>
            <w:tcBorders>
              <w:top w:val="nil"/>
              <w:left w:val="nil"/>
              <w:right w:val="nil"/>
            </w:tcBorders>
          </w:tcPr>
          <w:p w14:paraId="1436074B" w14:textId="77777777" w:rsidR="00673EBC" w:rsidRPr="00673EBC" w:rsidRDefault="00673EBC" w:rsidP="00D40055">
            <w:pPr>
              <w:jc w:val="both"/>
              <w:rPr>
                <w:rFonts w:cs="Arial"/>
              </w:rPr>
            </w:pPr>
            <w:r w:rsidRPr="00673EBC">
              <w:rPr>
                <w:rFonts w:cs="Arial"/>
              </w:rPr>
              <w:t>Datum</w:t>
            </w:r>
          </w:p>
        </w:tc>
        <w:tc>
          <w:tcPr>
            <w:tcW w:w="2786" w:type="dxa"/>
            <w:tcBorders>
              <w:top w:val="nil"/>
              <w:left w:val="nil"/>
            </w:tcBorders>
          </w:tcPr>
          <w:p w14:paraId="77C285C2" w14:textId="77777777" w:rsidR="00673EBC" w:rsidRPr="00673EBC" w:rsidRDefault="00673EBC" w:rsidP="00D40055">
            <w:pPr>
              <w:jc w:val="both"/>
              <w:rPr>
                <w:rFonts w:cs="Arial"/>
              </w:rPr>
            </w:pPr>
            <w:r w:rsidRPr="00673EBC">
              <w:rPr>
                <w:rFonts w:cs="Arial"/>
              </w:rPr>
              <w:t>Stempel</w:t>
            </w:r>
          </w:p>
        </w:tc>
      </w:tr>
    </w:tbl>
    <w:p w14:paraId="5A0758CA" w14:textId="77777777" w:rsidR="00A0193E" w:rsidRDefault="00A0193E" w:rsidP="00CE1C11">
      <w:pPr>
        <w:rPr>
          <w:rStyle w:val="Fett"/>
          <w:b w:val="0"/>
          <w:bCs w:val="0"/>
          <w:lang w:val="de-DE"/>
        </w:rPr>
      </w:pPr>
    </w:p>
    <w:p w14:paraId="24E4AE12" w14:textId="77777777" w:rsidR="00A0193E" w:rsidRDefault="00A0193E" w:rsidP="00CE1C11">
      <w:pPr>
        <w:rPr>
          <w:rStyle w:val="Fett"/>
          <w:b w:val="0"/>
          <w:bCs w:val="0"/>
          <w:lang w:val="de-DE"/>
        </w:rPr>
      </w:pPr>
    </w:p>
    <w:p w14:paraId="2AB9EB18" w14:textId="77777777" w:rsidR="00673EBC" w:rsidRDefault="00673EBC" w:rsidP="00CE1C11">
      <w:pPr>
        <w:rPr>
          <w:rStyle w:val="Fett"/>
          <w:b w:val="0"/>
          <w:bCs w:val="0"/>
          <w:lang w:val="de-DE"/>
        </w:rPr>
      </w:pPr>
    </w:p>
    <w:p w14:paraId="665C8868" w14:textId="77777777" w:rsidR="00D3491A" w:rsidRDefault="00D3491A" w:rsidP="00CE1C11">
      <w:pPr>
        <w:rPr>
          <w:rStyle w:val="Fett"/>
          <w:b w:val="0"/>
          <w:bCs w:val="0"/>
          <w:lang w:val="de-DE"/>
        </w:rPr>
      </w:pPr>
    </w:p>
    <w:p w14:paraId="574BFA8A" w14:textId="77777777" w:rsidR="00D3491A" w:rsidRDefault="00D3491A" w:rsidP="00CE1C11">
      <w:pPr>
        <w:rPr>
          <w:rStyle w:val="Fett"/>
          <w:b w:val="0"/>
          <w:bCs w:val="0"/>
          <w:lang w:val="de-DE"/>
        </w:rPr>
      </w:pPr>
    </w:p>
    <w:p w14:paraId="05A311F5" w14:textId="2353BD04" w:rsidR="00673EBC" w:rsidRDefault="00673EBC" w:rsidP="00673EBC">
      <w:pPr>
        <w:pStyle w:val="berschrift2"/>
        <w:rPr>
          <w:rStyle w:val="Fett"/>
          <w:b w:val="0"/>
          <w:bCs w:val="0"/>
        </w:rPr>
      </w:pPr>
      <w:bookmarkStart w:id="11" w:name="_Toc207192887"/>
      <w:r>
        <w:rPr>
          <w:rStyle w:val="Fett"/>
          <w:b w:val="0"/>
          <w:bCs w:val="0"/>
        </w:rPr>
        <w:t>Kommune 3:</w:t>
      </w:r>
      <w:bookmarkEnd w:id="11"/>
    </w:p>
    <w:tbl>
      <w:tblPr>
        <w:tblStyle w:val="Tabellenraster"/>
        <w:tblW w:w="8358" w:type="dxa"/>
        <w:tblInd w:w="712" w:type="dxa"/>
        <w:tblLook w:val="04A0" w:firstRow="1" w:lastRow="0" w:firstColumn="1" w:lastColumn="0" w:noHBand="0" w:noVBand="1"/>
      </w:tblPr>
      <w:tblGrid>
        <w:gridCol w:w="3398"/>
        <w:gridCol w:w="2174"/>
        <w:gridCol w:w="2786"/>
      </w:tblGrid>
      <w:tr w:rsidR="00673EBC" w14:paraId="182DE064" w14:textId="77777777" w:rsidTr="00D40055">
        <w:tc>
          <w:tcPr>
            <w:tcW w:w="3398" w:type="dxa"/>
          </w:tcPr>
          <w:p w14:paraId="5BF49994" w14:textId="1BB6B9F3" w:rsidR="00673EBC" w:rsidRPr="00673EBC" w:rsidRDefault="00673EBC" w:rsidP="00D40055">
            <w:pPr>
              <w:jc w:val="both"/>
              <w:rPr>
                <w:rFonts w:cs="Arial"/>
              </w:rPr>
            </w:pPr>
            <w:r w:rsidRPr="00673EBC">
              <w:rPr>
                <w:rFonts w:cs="Arial"/>
              </w:rPr>
              <w:t xml:space="preserve">Name der </w:t>
            </w:r>
            <w:r w:rsidR="00D421D5">
              <w:rPr>
                <w:rFonts w:cs="Arial"/>
              </w:rPr>
              <w:t>Gemeinde</w:t>
            </w:r>
          </w:p>
        </w:tc>
        <w:tc>
          <w:tcPr>
            <w:tcW w:w="4960" w:type="dxa"/>
            <w:gridSpan w:val="2"/>
          </w:tcPr>
          <w:p w14:paraId="51B497BC" w14:textId="77777777" w:rsidR="00673EBC" w:rsidRPr="00673EBC" w:rsidRDefault="00673EBC" w:rsidP="00D40055">
            <w:pPr>
              <w:jc w:val="both"/>
              <w:rPr>
                <w:rFonts w:cs="Arial"/>
              </w:rPr>
            </w:pPr>
          </w:p>
        </w:tc>
      </w:tr>
      <w:tr w:rsidR="00673EBC" w14:paraId="39D3D742" w14:textId="77777777" w:rsidTr="00D40055">
        <w:tc>
          <w:tcPr>
            <w:tcW w:w="3398" w:type="dxa"/>
          </w:tcPr>
          <w:p w14:paraId="33060EAE" w14:textId="77777777" w:rsidR="00673EBC" w:rsidRPr="00673EBC" w:rsidRDefault="00673EBC" w:rsidP="00D40055">
            <w:pPr>
              <w:jc w:val="both"/>
              <w:rPr>
                <w:rFonts w:cs="Arial"/>
              </w:rPr>
            </w:pPr>
            <w:proofErr w:type="spellStart"/>
            <w:r w:rsidRPr="00673EBC">
              <w:rPr>
                <w:rFonts w:cs="Arial"/>
              </w:rPr>
              <w:t>Amtlicher</w:t>
            </w:r>
            <w:proofErr w:type="spellEnd"/>
            <w:r w:rsidRPr="00673EBC">
              <w:rPr>
                <w:rFonts w:cs="Arial"/>
              </w:rPr>
              <w:t xml:space="preserve"> </w:t>
            </w:r>
            <w:proofErr w:type="spellStart"/>
            <w:r w:rsidRPr="00673EBC">
              <w:rPr>
                <w:rFonts w:cs="Arial"/>
              </w:rPr>
              <w:t>Gemeindeschlüssel</w:t>
            </w:r>
            <w:proofErr w:type="spellEnd"/>
          </w:p>
        </w:tc>
        <w:tc>
          <w:tcPr>
            <w:tcW w:w="4960" w:type="dxa"/>
            <w:gridSpan w:val="2"/>
          </w:tcPr>
          <w:p w14:paraId="0A6E0574" w14:textId="77777777" w:rsidR="00673EBC" w:rsidRPr="00673EBC" w:rsidRDefault="00673EBC" w:rsidP="00D40055">
            <w:pPr>
              <w:jc w:val="both"/>
              <w:rPr>
                <w:rFonts w:cs="Arial"/>
              </w:rPr>
            </w:pPr>
          </w:p>
        </w:tc>
      </w:tr>
      <w:tr w:rsidR="00673EBC" w14:paraId="5B99F31E" w14:textId="77777777" w:rsidTr="00D40055">
        <w:tc>
          <w:tcPr>
            <w:tcW w:w="3398" w:type="dxa"/>
          </w:tcPr>
          <w:p w14:paraId="0EF5C796" w14:textId="77777777" w:rsidR="00673EBC" w:rsidRPr="00673EBC" w:rsidRDefault="00673EBC" w:rsidP="00D40055">
            <w:pPr>
              <w:jc w:val="both"/>
              <w:rPr>
                <w:rFonts w:cs="Arial"/>
              </w:rPr>
            </w:pPr>
            <w:proofErr w:type="spellStart"/>
            <w:r w:rsidRPr="00673EBC">
              <w:rPr>
                <w:rFonts w:cs="Arial"/>
              </w:rPr>
              <w:t>Bevölkerungszahl</w:t>
            </w:r>
            <w:proofErr w:type="spellEnd"/>
            <w:r w:rsidRPr="00673EBC">
              <w:rPr>
                <w:rFonts w:cs="Arial"/>
              </w:rPr>
              <w:t xml:space="preserve"> (Stand</w:t>
            </w:r>
            <w:proofErr w:type="gramStart"/>
            <w:r w:rsidRPr="00673EBC">
              <w:rPr>
                <w:rFonts w:cs="Arial"/>
              </w:rPr>
              <w:t>: )</w:t>
            </w:r>
            <w:proofErr w:type="gramEnd"/>
          </w:p>
        </w:tc>
        <w:tc>
          <w:tcPr>
            <w:tcW w:w="4960" w:type="dxa"/>
            <w:gridSpan w:val="2"/>
          </w:tcPr>
          <w:p w14:paraId="05F67959" w14:textId="77777777" w:rsidR="00673EBC" w:rsidRPr="00673EBC" w:rsidRDefault="00673EBC" w:rsidP="00D40055">
            <w:pPr>
              <w:jc w:val="both"/>
              <w:rPr>
                <w:rFonts w:cs="Arial"/>
              </w:rPr>
            </w:pPr>
          </w:p>
        </w:tc>
      </w:tr>
      <w:tr w:rsidR="00673EBC" w:rsidRPr="005A77A7" w14:paraId="255D0E03" w14:textId="77777777" w:rsidTr="00D40055">
        <w:tc>
          <w:tcPr>
            <w:tcW w:w="3398" w:type="dxa"/>
          </w:tcPr>
          <w:p w14:paraId="3C10B10C" w14:textId="00E896EA" w:rsidR="00673EBC" w:rsidRPr="005A77A7" w:rsidRDefault="00673EBC" w:rsidP="00D40055">
            <w:pPr>
              <w:jc w:val="both"/>
              <w:rPr>
                <w:rFonts w:cs="Arial"/>
                <w:lang w:val="de-DE"/>
              </w:rPr>
            </w:pPr>
            <w:r w:rsidRPr="005A77A7">
              <w:rPr>
                <w:rFonts w:cs="Arial"/>
                <w:lang w:val="de-DE"/>
              </w:rPr>
              <w:t>Projekt-Ansprechpartnerin</w:t>
            </w:r>
            <w:r w:rsidR="00E75604" w:rsidRPr="005A77A7">
              <w:rPr>
                <w:rFonts w:cs="Arial"/>
                <w:lang w:val="de-DE"/>
              </w:rPr>
              <w:t xml:space="preserve"> oder -Ansprechpartner</w:t>
            </w:r>
          </w:p>
        </w:tc>
        <w:tc>
          <w:tcPr>
            <w:tcW w:w="4960" w:type="dxa"/>
            <w:gridSpan w:val="2"/>
          </w:tcPr>
          <w:p w14:paraId="6764E975" w14:textId="77777777" w:rsidR="00673EBC" w:rsidRPr="005A77A7" w:rsidRDefault="00673EBC" w:rsidP="00D40055">
            <w:pPr>
              <w:jc w:val="both"/>
              <w:rPr>
                <w:rFonts w:cs="Arial"/>
                <w:lang w:val="de-DE"/>
              </w:rPr>
            </w:pPr>
          </w:p>
        </w:tc>
      </w:tr>
      <w:tr w:rsidR="00673EBC" w14:paraId="11CB0285" w14:textId="77777777" w:rsidTr="00D40055">
        <w:tc>
          <w:tcPr>
            <w:tcW w:w="3398" w:type="dxa"/>
          </w:tcPr>
          <w:p w14:paraId="7DEF6121" w14:textId="77777777" w:rsidR="00673EBC" w:rsidRPr="00673EBC" w:rsidRDefault="00673EBC" w:rsidP="00D40055">
            <w:pPr>
              <w:jc w:val="both"/>
              <w:rPr>
                <w:rFonts w:cs="Arial"/>
              </w:rPr>
            </w:pPr>
            <w:proofErr w:type="spellStart"/>
            <w:r w:rsidRPr="00673EBC">
              <w:rPr>
                <w:rFonts w:cs="Arial"/>
              </w:rPr>
              <w:t>Telefon</w:t>
            </w:r>
            <w:proofErr w:type="spellEnd"/>
          </w:p>
        </w:tc>
        <w:tc>
          <w:tcPr>
            <w:tcW w:w="4960" w:type="dxa"/>
            <w:gridSpan w:val="2"/>
          </w:tcPr>
          <w:p w14:paraId="636E193C" w14:textId="77777777" w:rsidR="00673EBC" w:rsidRPr="00673EBC" w:rsidRDefault="00673EBC" w:rsidP="00D40055">
            <w:pPr>
              <w:jc w:val="both"/>
              <w:rPr>
                <w:rFonts w:cs="Arial"/>
              </w:rPr>
            </w:pPr>
          </w:p>
        </w:tc>
      </w:tr>
      <w:tr w:rsidR="00673EBC" w14:paraId="2967ADFE" w14:textId="77777777" w:rsidTr="00D40055">
        <w:tc>
          <w:tcPr>
            <w:tcW w:w="3398" w:type="dxa"/>
          </w:tcPr>
          <w:p w14:paraId="342C5520" w14:textId="77777777" w:rsidR="00673EBC" w:rsidRPr="00673EBC" w:rsidRDefault="00673EBC" w:rsidP="00D40055">
            <w:pPr>
              <w:jc w:val="both"/>
              <w:rPr>
                <w:rFonts w:cs="Arial"/>
              </w:rPr>
            </w:pPr>
            <w:r w:rsidRPr="00673EBC">
              <w:rPr>
                <w:rFonts w:cs="Arial"/>
              </w:rPr>
              <w:t>E-Mail</w:t>
            </w:r>
          </w:p>
        </w:tc>
        <w:tc>
          <w:tcPr>
            <w:tcW w:w="4960" w:type="dxa"/>
            <w:gridSpan w:val="2"/>
          </w:tcPr>
          <w:p w14:paraId="23CA77EE" w14:textId="77777777" w:rsidR="00673EBC" w:rsidRPr="00673EBC" w:rsidRDefault="00673EBC" w:rsidP="00D40055">
            <w:pPr>
              <w:jc w:val="both"/>
              <w:rPr>
                <w:rFonts w:cs="Arial"/>
              </w:rPr>
            </w:pPr>
          </w:p>
        </w:tc>
      </w:tr>
      <w:tr w:rsidR="00673EBC" w14:paraId="0142C145" w14:textId="77777777" w:rsidTr="00D40055">
        <w:tc>
          <w:tcPr>
            <w:tcW w:w="3398" w:type="dxa"/>
          </w:tcPr>
          <w:p w14:paraId="098ABC86" w14:textId="0FE4B50B" w:rsidR="00673EBC" w:rsidRPr="00673EBC" w:rsidRDefault="00673EBC" w:rsidP="00D421D5">
            <w:pPr>
              <w:jc w:val="both"/>
              <w:rPr>
                <w:rFonts w:cs="Arial"/>
              </w:rPr>
            </w:pPr>
            <w:proofErr w:type="spellStart"/>
            <w:r w:rsidRPr="00673EBC">
              <w:rPr>
                <w:rFonts w:cs="Arial"/>
              </w:rPr>
              <w:t>Anschrift</w:t>
            </w:r>
            <w:proofErr w:type="spellEnd"/>
            <w:r w:rsidRPr="00673EBC">
              <w:rPr>
                <w:rFonts w:cs="Arial"/>
              </w:rPr>
              <w:t xml:space="preserve"> der </w:t>
            </w:r>
            <w:r w:rsidR="00D421D5">
              <w:rPr>
                <w:rFonts w:cs="Arial"/>
              </w:rPr>
              <w:t>Gemeinde</w:t>
            </w:r>
          </w:p>
        </w:tc>
        <w:tc>
          <w:tcPr>
            <w:tcW w:w="4960" w:type="dxa"/>
            <w:gridSpan w:val="2"/>
          </w:tcPr>
          <w:p w14:paraId="2A6F0C97" w14:textId="77777777" w:rsidR="00673EBC" w:rsidRPr="00673EBC" w:rsidRDefault="00673EBC" w:rsidP="00D40055">
            <w:pPr>
              <w:jc w:val="both"/>
              <w:rPr>
                <w:rFonts w:cs="Arial"/>
              </w:rPr>
            </w:pPr>
          </w:p>
        </w:tc>
      </w:tr>
      <w:tr w:rsidR="00673EBC" w:rsidRPr="00A87C37" w14:paraId="31AAEEB3" w14:textId="77777777" w:rsidTr="00D40055">
        <w:tc>
          <w:tcPr>
            <w:tcW w:w="3398" w:type="dxa"/>
          </w:tcPr>
          <w:p w14:paraId="78FD2152" w14:textId="3B99F894" w:rsidR="00673EBC" w:rsidRPr="005A77A7" w:rsidRDefault="00D421D5" w:rsidP="00D40055">
            <w:pPr>
              <w:jc w:val="both"/>
              <w:rPr>
                <w:rFonts w:cs="Arial"/>
                <w:lang w:val="de-DE"/>
              </w:rPr>
            </w:pPr>
            <w:r w:rsidRPr="005A77A7">
              <w:rPr>
                <w:rFonts w:cs="Arial"/>
                <w:lang w:val="de-DE"/>
              </w:rPr>
              <w:t xml:space="preserve">Erste </w:t>
            </w:r>
            <w:r w:rsidR="00673EBC" w:rsidRPr="005A77A7">
              <w:rPr>
                <w:rFonts w:cs="Arial"/>
                <w:lang w:val="de-DE"/>
              </w:rPr>
              <w:t>Bürgermeister</w:t>
            </w:r>
            <w:r w:rsidRPr="005A77A7">
              <w:rPr>
                <w:rFonts w:cs="Arial"/>
                <w:lang w:val="de-DE"/>
              </w:rPr>
              <w:t>in bzw. Oberbürgermeisterin oder Erster Bürgermeister bzw. Oberbürgermeister</w:t>
            </w:r>
          </w:p>
        </w:tc>
        <w:tc>
          <w:tcPr>
            <w:tcW w:w="4960" w:type="dxa"/>
            <w:gridSpan w:val="2"/>
          </w:tcPr>
          <w:p w14:paraId="21F43BE8" w14:textId="77777777" w:rsidR="00673EBC" w:rsidRPr="005A77A7" w:rsidRDefault="00673EBC" w:rsidP="00D40055">
            <w:pPr>
              <w:jc w:val="both"/>
              <w:rPr>
                <w:rFonts w:cs="Arial"/>
                <w:lang w:val="de-DE"/>
              </w:rPr>
            </w:pPr>
          </w:p>
        </w:tc>
      </w:tr>
      <w:tr w:rsidR="00673EBC" w:rsidRPr="00A87C37" w14:paraId="7A4A82E1" w14:textId="77777777" w:rsidTr="00D40055">
        <w:tc>
          <w:tcPr>
            <w:tcW w:w="3398" w:type="dxa"/>
          </w:tcPr>
          <w:p w14:paraId="05942472" w14:textId="77777777" w:rsidR="00673EBC" w:rsidRPr="00673EBC" w:rsidRDefault="00673EBC" w:rsidP="00D40055">
            <w:pPr>
              <w:jc w:val="both"/>
              <w:rPr>
                <w:rFonts w:cs="Arial"/>
              </w:rPr>
            </w:pPr>
            <w:proofErr w:type="spellStart"/>
            <w:r w:rsidRPr="00673EBC">
              <w:rPr>
                <w:rFonts w:cs="Arial"/>
              </w:rPr>
              <w:t>Besondere</w:t>
            </w:r>
            <w:proofErr w:type="spellEnd"/>
            <w:r w:rsidRPr="00673EBC">
              <w:rPr>
                <w:rFonts w:cs="Arial"/>
              </w:rPr>
              <w:t xml:space="preserve"> Aufgabe</w:t>
            </w:r>
          </w:p>
        </w:tc>
        <w:tc>
          <w:tcPr>
            <w:tcW w:w="4960" w:type="dxa"/>
            <w:gridSpan w:val="2"/>
          </w:tcPr>
          <w:p w14:paraId="1F46CD9B" w14:textId="12D4DEFF" w:rsidR="00673EBC" w:rsidRPr="00673EBC" w:rsidRDefault="00673EBC" w:rsidP="00D40055">
            <w:pPr>
              <w:jc w:val="both"/>
              <w:rPr>
                <w:rFonts w:cs="Arial"/>
                <w:lang w:val="de-DE"/>
              </w:rPr>
            </w:pPr>
            <w:r w:rsidRPr="00673EBC">
              <w:rPr>
                <w:rFonts w:cs="Arial"/>
                <w:lang w:val="de-DE"/>
              </w:rPr>
              <w:t>z.</w:t>
            </w:r>
            <w:r w:rsidR="00777E57">
              <w:rPr>
                <w:rFonts w:cs="Arial"/>
                <w:lang w:val="de-DE"/>
              </w:rPr>
              <w:t> </w:t>
            </w:r>
            <w:r w:rsidRPr="00673EBC">
              <w:rPr>
                <w:rFonts w:cs="Arial"/>
                <w:lang w:val="de-DE"/>
              </w:rPr>
              <w:t>B.: Durchführung der Bündelausschreibung, Antragsstellung und Fördermittelmanagement</w:t>
            </w:r>
          </w:p>
        </w:tc>
      </w:tr>
      <w:tr w:rsidR="00673EBC" w:rsidRPr="00A87C37" w14:paraId="5265A16F" w14:textId="77777777" w:rsidTr="00D40055">
        <w:tc>
          <w:tcPr>
            <w:tcW w:w="3398" w:type="dxa"/>
            <w:tcBorders>
              <w:bottom w:val="single" w:sz="4" w:space="0" w:color="auto"/>
            </w:tcBorders>
          </w:tcPr>
          <w:p w14:paraId="178BEE32" w14:textId="77777777" w:rsidR="00673EBC" w:rsidRPr="00673EBC" w:rsidRDefault="00673EBC" w:rsidP="00D40055">
            <w:pPr>
              <w:jc w:val="both"/>
              <w:rPr>
                <w:rFonts w:cs="Arial"/>
                <w:lang w:val="de-DE"/>
              </w:rPr>
            </w:pPr>
          </w:p>
        </w:tc>
        <w:tc>
          <w:tcPr>
            <w:tcW w:w="4960" w:type="dxa"/>
            <w:gridSpan w:val="2"/>
            <w:tcBorders>
              <w:bottom w:val="single" w:sz="4" w:space="0" w:color="auto"/>
            </w:tcBorders>
          </w:tcPr>
          <w:p w14:paraId="6E3DC2C3" w14:textId="77777777" w:rsidR="00673EBC" w:rsidRPr="00673EBC" w:rsidRDefault="00673EBC" w:rsidP="00D40055">
            <w:pPr>
              <w:jc w:val="both"/>
              <w:rPr>
                <w:rFonts w:cs="Arial"/>
                <w:lang w:val="de-DE"/>
              </w:rPr>
            </w:pPr>
          </w:p>
        </w:tc>
      </w:tr>
      <w:tr w:rsidR="00673EBC" w14:paraId="60B276E7" w14:textId="77777777" w:rsidTr="00D40055">
        <w:trPr>
          <w:trHeight w:val="110"/>
        </w:trPr>
        <w:tc>
          <w:tcPr>
            <w:tcW w:w="3398" w:type="dxa"/>
            <w:tcBorders>
              <w:bottom w:val="nil"/>
              <w:right w:val="nil"/>
            </w:tcBorders>
          </w:tcPr>
          <w:p w14:paraId="1FEEFD10" w14:textId="77777777" w:rsidR="00673EBC" w:rsidRPr="00673EBC" w:rsidRDefault="00673EBC" w:rsidP="00D40055">
            <w:pPr>
              <w:jc w:val="both"/>
              <w:rPr>
                <w:rFonts w:cs="Arial"/>
              </w:rPr>
            </w:pP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p>
          <w:p w14:paraId="2E6F0B35" w14:textId="77777777" w:rsidR="00673EBC" w:rsidRPr="00673EBC" w:rsidRDefault="00673EBC" w:rsidP="00D40055">
            <w:pPr>
              <w:jc w:val="both"/>
              <w:rPr>
                <w:rFonts w:cs="Arial"/>
              </w:rPr>
            </w:pPr>
          </w:p>
          <w:p w14:paraId="750DB329" w14:textId="77777777" w:rsidR="00673EBC" w:rsidRPr="00673EBC" w:rsidRDefault="00673EBC" w:rsidP="00D40055">
            <w:pPr>
              <w:jc w:val="both"/>
              <w:rPr>
                <w:rFonts w:cs="Arial"/>
              </w:rPr>
            </w:pPr>
            <w:r w:rsidRPr="00673EBC">
              <w:rPr>
                <w:rFonts w:cs="Arial"/>
              </w:rPr>
              <w:t>__________________________</w:t>
            </w:r>
          </w:p>
        </w:tc>
        <w:tc>
          <w:tcPr>
            <w:tcW w:w="2174" w:type="dxa"/>
            <w:tcBorders>
              <w:left w:val="nil"/>
              <w:bottom w:val="nil"/>
              <w:right w:val="nil"/>
            </w:tcBorders>
          </w:tcPr>
          <w:p w14:paraId="299F33F7" w14:textId="77777777" w:rsidR="00673EBC" w:rsidRPr="00673EBC" w:rsidRDefault="00673EBC" w:rsidP="00D40055">
            <w:pPr>
              <w:jc w:val="both"/>
              <w:rPr>
                <w:rFonts w:cs="Arial"/>
              </w:rPr>
            </w:pPr>
          </w:p>
          <w:p w14:paraId="5B995F2C" w14:textId="77777777" w:rsidR="00673EBC" w:rsidRPr="00673EBC" w:rsidRDefault="00673EBC" w:rsidP="00D40055">
            <w:pPr>
              <w:jc w:val="both"/>
              <w:rPr>
                <w:rFonts w:cs="Arial"/>
              </w:rPr>
            </w:pPr>
          </w:p>
          <w:p w14:paraId="25E51006" w14:textId="77777777" w:rsidR="00673EBC" w:rsidRPr="00673EBC" w:rsidRDefault="00673EBC" w:rsidP="00D40055">
            <w:pPr>
              <w:jc w:val="both"/>
              <w:rPr>
                <w:rFonts w:cs="Arial"/>
              </w:rPr>
            </w:pPr>
            <w:r w:rsidRPr="00673EBC">
              <w:rPr>
                <w:rFonts w:cs="Arial"/>
              </w:rPr>
              <w:t>________________</w:t>
            </w:r>
          </w:p>
        </w:tc>
        <w:tc>
          <w:tcPr>
            <w:tcW w:w="2786" w:type="dxa"/>
            <w:tcBorders>
              <w:left w:val="nil"/>
              <w:bottom w:val="nil"/>
            </w:tcBorders>
          </w:tcPr>
          <w:p w14:paraId="5FA48561" w14:textId="77777777" w:rsidR="00673EBC" w:rsidRPr="00673EBC" w:rsidRDefault="00673EBC" w:rsidP="00D40055">
            <w:pPr>
              <w:jc w:val="both"/>
              <w:rPr>
                <w:rFonts w:cs="Arial"/>
              </w:rPr>
            </w:pPr>
          </w:p>
          <w:p w14:paraId="459DB3DA" w14:textId="77777777" w:rsidR="00673EBC" w:rsidRPr="00673EBC" w:rsidRDefault="00673EBC" w:rsidP="00D40055">
            <w:pPr>
              <w:jc w:val="both"/>
              <w:rPr>
                <w:rFonts w:cs="Arial"/>
              </w:rPr>
            </w:pPr>
          </w:p>
          <w:p w14:paraId="4E099553" w14:textId="77777777" w:rsidR="00673EBC" w:rsidRPr="00673EBC" w:rsidRDefault="00673EBC" w:rsidP="00D40055">
            <w:pPr>
              <w:jc w:val="both"/>
              <w:rPr>
                <w:rFonts w:cs="Arial"/>
              </w:rPr>
            </w:pPr>
            <w:r w:rsidRPr="00673EBC">
              <w:rPr>
                <w:rFonts w:cs="Arial"/>
              </w:rPr>
              <w:t>_____________________</w:t>
            </w:r>
          </w:p>
        </w:tc>
      </w:tr>
      <w:tr w:rsidR="00673EBC" w14:paraId="17431848" w14:textId="77777777" w:rsidTr="00D40055">
        <w:trPr>
          <w:trHeight w:val="109"/>
        </w:trPr>
        <w:tc>
          <w:tcPr>
            <w:tcW w:w="3398" w:type="dxa"/>
            <w:tcBorders>
              <w:top w:val="nil"/>
              <w:right w:val="nil"/>
            </w:tcBorders>
          </w:tcPr>
          <w:p w14:paraId="39886F62" w14:textId="77777777" w:rsidR="00673EBC" w:rsidRPr="005A77A7" w:rsidRDefault="00673EBC" w:rsidP="00D40055">
            <w:pPr>
              <w:jc w:val="both"/>
              <w:rPr>
                <w:rFonts w:cs="Arial"/>
                <w:lang w:val="de-DE"/>
              </w:rPr>
            </w:pPr>
            <w:r w:rsidRPr="005A77A7">
              <w:rPr>
                <w:rFonts w:cs="Arial"/>
                <w:lang w:val="de-DE"/>
              </w:rPr>
              <w:t>Unterschrift</w:t>
            </w:r>
          </w:p>
          <w:p w14:paraId="4225D8EB" w14:textId="2268F827" w:rsidR="00673EBC" w:rsidRPr="005A77A7" w:rsidRDefault="00C9380F" w:rsidP="00C9380F">
            <w:pPr>
              <w:jc w:val="both"/>
              <w:rPr>
                <w:rFonts w:cs="Arial"/>
                <w:lang w:val="de-DE"/>
              </w:rPr>
            </w:pPr>
            <w:r w:rsidRPr="005A77A7">
              <w:rPr>
                <w:rFonts w:cs="Arial"/>
                <w:lang w:val="de-DE"/>
              </w:rPr>
              <w:t xml:space="preserve">Erste Bürgermeisterin bzw. </w:t>
            </w:r>
            <w:r w:rsidR="00673EBC" w:rsidRPr="005A77A7">
              <w:rPr>
                <w:rFonts w:cs="Arial"/>
                <w:lang w:val="de-DE"/>
              </w:rPr>
              <w:t>Ober</w:t>
            </w:r>
            <w:r w:rsidRPr="005A77A7">
              <w:rPr>
                <w:rFonts w:cs="Arial"/>
                <w:lang w:val="de-DE"/>
              </w:rPr>
              <w:t>b</w:t>
            </w:r>
            <w:r w:rsidR="00673EBC" w:rsidRPr="005A77A7">
              <w:rPr>
                <w:rFonts w:cs="Arial"/>
                <w:lang w:val="de-DE"/>
              </w:rPr>
              <w:t>ürgermeisterin</w:t>
            </w:r>
            <w:r w:rsidRPr="005A77A7">
              <w:rPr>
                <w:rFonts w:cs="Arial"/>
                <w:lang w:val="de-DE"/>
              </w:rPr>
              <w:t xml:space="preserve"> oder Erster Bürgermeister bzw. Oberbürgermeister</w:t>
            </w:r>
          </w:p>
        </w:tc>
        <w:tc>
          <w:tcPr>
            <w:tcW w:w="2174" w:type="dxa"/>
            <w:tcBorders>
              <w:top w:val="nil"/>
              <w:left w:val="nil"/>
              <w:right w:val="nil"/>
            </w:tcBorders>
          </w:tcPr>
          <w:p w14:paraId="40FF92CD" w14:textId="77777777" w:rsidR="00673EBC" w:rsidRPr="00673EBC" w:rsidRDefault="00673EBC" w:rsidP="00D40055">
            <w:pPr>
              <w:jc w:val="both"/>
              <w:rPr>
                <w:rFonts w:cs="Arial"/>
              </w:rPr>
            </w:pPr>
            <w:r w:rsidRPr="00673EBC">
              <w:rPr>
                <w:rFonts w:cs="Arial"/>
              </w:rPr>
              <w:t>Datum</w:t>
            </w:r>
          </w:p>
        </w:tc>
        <w:tc>
          <w:tcPr>
            <w:tcW w:w="2786" w:type="dxa"/>
            <w:tcBorders>
              <w:top w:val="nil"/>
              <w:left w:val="nil"/>
            </w:tcBorders>
          </w:tcPr>
          <w:p w14:paraId="27AF9DBD" w14:textId="77777777" w:rsidR="00673EBC" w:rsidRPr="00673EBC" w:rsidRDefault="00673EBC" w:rsidP="00D40055">
            <w:pPr>
              <w:jc w:val="both"/>
              <w:rPr>
                <w:rFonts w:cs="Arial"/>
              </w:rPr>
            </w:pPr>
            <w:r w:rsidRPr="00673EBC">
              <w:rPr>
                <w:rFonts w:cs="Arial"/>
              </w:rPr>
              <w:t>Stempel</w:t>
            </w:r>
          </w:p>
        </w:tc>
      </w:tr>
    </w:tbl>
    <w:p w14:paraId="73CFCAC6" w14:textId="77777777" w:rsidR="00673EBC" w:rsidRDefault="00673EBC" w:rsidP="00CE1C11">
      <w:pPr>
        <w:rPr>
          <w:rStyle w:val="Fett"/>
          <w:b w:val="0"/>
          <w:bCs w:val="0"/>
          <w:lang w:val="de-DE"/>
        </w:rPr>
      </w:pPr>
    </w:p>
    <w:p w14:paraId="37ADCD67" w14:textId="77777777" w:rsidR="0013288E" w:rsidRDefault="0013288E" w:rsidP="00CE1C11">
      <w:pPr>
        <w:rPr>
          <w:rStyle w:val="Fett"/>
          <w:b w:val="0"/>
          <w:bCs w:val="0"/>
          <w:lang w:val="de-DE"/>
        </w:rPr>
      </w:pPr>
    </w:p>
    <w:p w14:paraId="217B15BB" w14:textId="77777777" w:rsidR="0013288E" w:rsidRDefault="0013288E" w:rsidP="00CE1C11">
      <w:pPr>
        <w:rPr>
          <w:rStyle w:val="Fett"/>
          <w:b w:val="0"/>
          <w:bCs w:val="0"/>
          <w:lang w:val="de-DE"/>
        </w:rPr>
      </w:pPr>
    </w:p>
    <w:p w14:paraId="2742BB70" w14:textId="77777777" w:rsidR="0013288E" w:rsidRDefault="0013288E" w:rsidP="00CE1C11">
      <w:pPr>
        <w:rPr>
          <w:rStyle w:val="Fett"/>
          <w:b w:val="0"/>
          <w:bCs w:val="0"/>
          <w:lang w:val="de-DE"/>
        </w:rPr>
      </w:pPr>
    </w:p>
    <w:p w14:paraId="188C65D7" w14:textId="77777777" w:rsidR="0013288E" w:rsidRDefault="0013288E" w:rsidP="00CE1C11">
      <w:pPr>
        <w:rPr>
          <w:rStyle w:val="Fett"/>
          <w:b w:val="0"/>
          <w:bCs w:val="0"/>
          <w:lang w:val="de-DE"/>
        </w:rPr>
      </w:pPr>
    </w:p>
    <w:p w14:paraId="70EAE27F" w14:textId="77777777" w:rsidR="0013288E" w:rsidRDefault="0013288E" w:rsidP="00CE1C11">
      <w:pPr>
        <w:rPr>
          <w:rStyle w:val="Fett"/>
          <w:b w:val="0"/>
          <w:bCs w:val="0"/>
          <w:lang w:val="de-DE"/>
        </w:rPr>
      </w:pPr>
    </w:p>
    <w:p w14:paraId="26D0FD26" w14:textId="77777777" w:rsidR="0013288E" w:rsidRDefault="0013288E" w:rsidP="00CE1C11">
      <w:pPr>
        <w:rPr>
          <w:rStyle w:val="Fett"/>
          <w:b w:val="0"/>
          <w:bCs w:val="0"/>
          <w:lang w:val="de-DE"/>
        </w:rPr>
      </w:pPr>
    </w:p>
    <w:p w14:paraId="4EE9F762" w14:textId="77777777" w:rsidR="0013288E" w:rsidRDefault="0013288E" w:rsidP="00CE1C11">
      <w:pPr>
        <w:rPr>
          <w:rStyle w:val="Fett"/>
          <w:b w:val="0"/>
          <w:bCs w:val="0"/>
          <w:lang w:val="de-DE"/>
        </w:rPr>
      </w:pPr>
    </w:p>
    <w:p w14:paraId="1F37AE7E" w14:textId="77777777" w:rsidR="0013288E" w:rsidRDefault="0013288E" w:rsidP="00CE1C11">
      <w:pPr>
        <w:rPr>
          <w:rStyle w:val="Fett"/>
          <w:b w:val="0"/>
          <w:bCs w:val="0"/>
          <w:lang w:val="de-DE"/>
        </w:rPr>
      </w:pPr>
    </w:p>
    <w:p w14:paraId="419D169F" w14:textId="77777777" w:rsidR="0013288E" w:rsidRDefault="0013288E" w:rsidP="00CE1C11">
      <w:pPr>
        <w:rPr>
          <w:rStyle w:val="Fett"/>
          <w:b w:val="0"/>
          <w:bCs w:val="0"/>
          <w:lang w:val="de-DE"/>
        </w:rPr>
      </w:pPr>
    </w:p>
    <w:p w14:paraId="404D7A95" w14:textId="77777777" w:rsidR="0013288E" w:rsidRDefault="0013288E" w:rsidP="00CE1C11">
      <w:pPr>
        <w:rPr>
          <w:rStyle w:val="Fett"/>
          <w:b w:val="0"/>
          <w:bCs w:val="0"/>
          <w:lang w:val="de-DE"/>
        </w:rPr>
      </w:pPr>
    </w:p>
    <w:p w14:paraId="2B12574A" w14:textId="77777777" w:rsidR="0013288E" w:rsidRDefault="0013288E" w:rsidP="00CE1C11">
      <w:pPr>
        <w:rPr>
          <w:rStyle w:val="Fett"/>
          <w:b w:val="0"/>
          <w:bCs w:val="0"/>
          <w:lang w:val="de-DE"/>
        </w:rPr>
      </w:pPr>
    </w:p>
    <w:p w14:paraId="4D820789" w14:textId="77777777" w:rsidR="0013288E" w:rsidRDefault="0013288E" w:rsidP="00CE1C11">
      <w:pPr>
        <w:rPr>
          <w:rStyle w:val="Fett"/>
          <w:b w:val="0"/>
          <w:bCs w:val="0"/>
          <w:lang w:val="de-DE"/>
        </w:rPr>
      </w:pPr>
    </w:p>
    <w:p w14:paraId="3D900D82" w14:textId="77777777" w:rsidR="0013288E" w:rsidRDefault="0013288E" w:rsidP="00CE1C11">
      <w:pPr>
        <w:rPr>
          <w:rStyle w:val="Fett"/>
          <w:b w:val="0"/>
          <w:bCs w:val="0"/>
          <w:lang w:val="de-DE"/>
        </w:rPr>
      </w:pPr>
    </w:p>
    <w:p w14:paraId="3EDEF713" w14:textId="77777777" w:rsidR="0013288E" w:rsidRDefault="0013288E" w:rsidP="00CE1C11">
      <w:pPr>
        <w:rPr>
          <w:rStyle w:val="Fett"/>
          <w:b w:val="0"/>
          <w:bCs w:val="0"/>
          <w:lang w:val="de-DE"/>
        </w:rPr>
      </w:pPr>
    </w:p>
    <w:p w14:paraId="7A01AE4F" w14:textId="77777777" w:rsidR="0013288E" w:rsidRDefault="0013288E" w:rsidP="00CE1C11">
      <w:pPr>
        <w:rPr>
          <w:rStyle w:val="Fett"/>
          <w:b w:val="0"/>
          <w:bCs w:val="0"/>
          <w:lang w:val="de-DE"/>
        </w:rPr>
      </w:pPr>
    </w:p>
    <w:p w14:paraId="39910629" w14:textId="77777777" w:rsidR="0013288E" w:rsidRDefault="0013288E" w:rsidP="00CE1C11">
      <w:pPr>
        <w:rPr>
          <w:rStyle w:val="Fett"/>
          <w:b w:val="0"/>
          <w:bCs w:val="0"/>
          <w:lang w:val="de-DE"/>
        </w:rPr>
      </w:pPr>
    </w:p>
    <w:p w14:paraId="283FE924" w14:textId="77777777" w:rsidR="0013288E" w:rsidRPr="00914B62" w:rsidRDefault="0013288E" w:rsidP="00CE1C11">
      <w:pPr>
        <w:rPr>
          <w:rStyle w:val="Fett"/>
          <w:b w:val="0"/>
          <w:bCs w:val="0"/>
          <w:lang w:val="de-DE"/>
        </w:rPr>
      </w:pPr>
    </w:p>
    <w:p w14:paraId="5E871805" w14:textId="4386F97B" w:rsidR="00673EBC" w:rsidRDefault="00673EBC" w:rsidP="00673EBC">
      <w:pPr>
        <w:pStyle w:val="berschrift2"/>
        <w:rPr>
          <w:rStyle w:val="Fett"/>
          <w:b w:val="0"/>
          <w:bCs w:val="0"/>
        </w:rPr>
      </w:pPr>
      <w:bookmarkStart w:id="12" w:name="_Toc207192888"/>
      <w:r>
        <w:rPr>
          <w:rStyle w:val="Fett"/>
          <w:b w:val="0"/>
          <w:bCs w:val="0"/>
        </w:rPr>
        <w:t>Kommune 4:</w:t>
      </w:r>
      <w:bookmarkEnd w:id="12"/>
    </w:p>
    <w:p w14:paraId="4FE1A1B0" w14:textId="77777777" w:rsidR="0013288E" w:rsidRPr="0013288E" w:rsidRDefault="0013288E" w:rsidP="0013288E">
      <w:pPr>
        <w:rPr>
          <w:lang w:val="de-DE"/>
        </w:rPr>
      </w:pPr>
    </w:p>
    <w:tbl>
      <w:tblPr>
        <w:tblStyle w:val="Tabellenraster"/>
        <w:tblW w:w="8358" w:type="dxa"/>
        <w:tblInd w:w="712" w:type="dxa"/>
        <w:tblLook w:val="04A0" w:firstRow="1" w:lastRow="0" w:firstColumn="1" w:lastColumn="0" w:noHBand="0" w:noVBand="1"/>
      </w:tblPr>
      <w:tblGrid>
        <w:gridCol w:w="3398"/>
        <w:gridCol w:w="2174"/>
        <w:gridCol w:w="2786"/>
      </w:tblGrid>
      <w:tr w:rsidR="00673EBC" w14:paraId="56BE8582" w14:textId="77777777" w:rsidTr="00D40055">
        <w:tc>
          <w:tcPr>
            <w:tcW w:w="3398" w:type="dxa"/>
          </w:tcPr>
          <w:p w14:paraId="7FB16249" w14:textId="20C498C2" w:rsidR="00673EBC" w:rsidRPr="00673EBC" w:rsidRDefault="00673EBC" w:rsidP="00D40055">
            <w:pPr>
              <w:jc w:val="both"/>
              <w:rPr>
                <w:rFonts w:cs="Arial"/>
              </w:rPr>
            </w:pPr>
            <w:r w:rsidRPr="00673EBC">
              <w:rPr>
                <w:rFonts w:cs="Arial"/>
              </w:rPr>
              <w:t xml:space="preserve">Name der </w:t>
            </w:r>
            <w:r w:rsidR="00C9380F">
              <w:rPr>
                <w:rFonts w:cs="Arial"/>
              </w:rPr>
              <w:t>Gemeinde</w:t>
            </w:r>
          </w:p>
        </w:tc>
        <w:tc>
          <w:tcPr>
            <w:tcW w:w="4960" w:type="dxa"/>
            <w:gridSpan w:val="2"/>
          </w:tcPr>
          <w:p w14:paraId="53148EFE" w14:textId="77777777" w:rsidR="00673EBC" w:rsidRPr="00673EBC" w:rsidRDefault="00673EBC" w:rsidP="00D40055">
            <w:pPr>
              <w:jc w:val="both"/>
              <w:rPr>
                <w:rFonts w:cs="Arial"/>
              </w:rPr>
            </w:pPr>
          </w:p>
        </w:tc>
      </w:tr>
      <w:tr w:rsidR="00673EBC" w14:paraId="3D59F2C4" w14:textId="77777777" w:rsidTr="00D40055">
        <w:tc>
          <w:tcPr>
            <w:tcW w:w="3398" w:type="dxa"/>
          </w:tcPr>
          <w:p w14:paraId="6614A0E5" w14:textId="77777777" w:rsidR="00673EBC" w:rsidRPr="00673EBC" w:rsidRDefault="00673EBC" w:rsidP="00D40055">
            <w:pPr>
              <w:jc w:val="both"/>
              <w:rPr>
                <w:rFonts w:cs="Arial"/>
              </w:rPr>
            </w:pPr>
            <w:proofErr w:type="spellStart"/>
            <w:r w:rsidRPr="00673EBC">
              <w:rPr>
                <w:rFonts w:cs="Arial"/>
              </w:rPr>
              <w:t>Amtlicher</w:t>
            </w:r>
            <w:proofErr w:type="spellEnd"/>
            <w:r w:rsidRPr="00673EBC">
              <w:rPr>
                <w:rFonts w:cs="Arial"/>
              </w:rPr>
              <w:t xml:space="preserve"> </w:t>
            </w:r>
            <w:proofErr w:type="spellStart"/>
            <w:r w:rsidRPr="00673EBC">
              <w:rPr>
                <w:rFonts w:cs="Arial"/>
              </w:rPr>
              <w:t>Gemeindeschlüssel</w:t>
            </w:r>
            <w:proofErr w:type="spellEnd"/>
          </w:p>
        </w:tc>
        <w:tc>
          <w:tcPr>
            <w:tcW w:w="4960" w:type="dxa"/>
            <w:gridSpan w:val="2"/>
          </w:tcPr>
          <w:p w14:paraId="406D54C5" w14:textId="77777777" w:rsidR="00673EBC" w:rsidRPr="00673EBC" w:rsidRDefault="00673EBC" w:rsidP="00D40055">
            <w:pPr>
              <w:jc w:val="both"/>
              <w:rPr>
                <w:rFonts w:cs="Arial"/>
              </w:rPr>
            </w:pPr>
          </w:p>
        </w:tc>
      </w:tr>
      <w:tr w:rsidR="00673EBC" w14:paraId="356C2633" w14:textId="77777777" w:rsidTr="00D40055">
        <w:tc>
          <w:tcPr>
            <w:tcW w:w="3398" w:type="dxa"/>
          </w:tcPr>
          <w:p w14:paraId="3EC323F1" w14:textId="77777777" w:rsidR="00673EBC" w:rsidRPr="00673EBC" w:rsidRDefault="00673EBC" w:rsidP="00D40055">
            <w:pPr>
              <w:jc w:val="both"/>
              <w:rPr>
                <w:rFonts w:cs="Arial"/>
              </w:rPr>
            </w:pPr>
            <w:proofErr w:type="spellStart"/>
            <w:r w:rsidRPr="00673EBC">
              <w:rPr>
                <w:rFonts w:cs="Arial"/>
              </w:rPr>
              <w:t>Bevölkerungszahl</w:t>
            </w:r>
            <w:proofErr w:type="spellEnd"/>
            <w:r w:rsidRPr="00673EBC">
              <w:rPr>
                <w:rFonts w:cs="Arial"/>
              </w:rPr>
              <w:t xml:space="preserve"> (Stand</w:t>
            </w:r>
            <w:proofErr w:type="gramStart"/>
            <w:r w:rsidRPr="00673EBC">
              <w:rPr>
                <w:rFonts w:cs="Arial"/>
              </w:rPr>
              <w:t>: )</w:t>
            </w:r>
            <w:proofErr w:type="gramEnd"/>
          </w:p>
        </w:tc>
        <w:tc>
          <w:tcPr>
            <w:tcW w:w="4960" w:type="dxa"/>
            <w:gridSpan w:val="2"/>
          </w:tcPr>
          <w:p w14:paraId="5F46AD1D" w14:textId="77777777" w:rsidR="00673EBC" w:rsidRPr="00673EBC" w:rsidRDefault="00673EBC" w:rsidP="00D40055">
            <w:pPr>
              <w:jc w:val="both"/>
              <w:rPr>
                <w:rFonts w:cs="Arial"/>
              </w:rPr>
            </w:pPr>
          </w:p>
        </w:tc>
      </w:tr>
      <w:tr w:rsidR="00673EBC" w:rsidRPr="005A77A7" w14:paraId="47049D11" w14:textId="77777777" w:rsidTr="00D40055">
        <w:tc>
          <w:tcPr>
            <w:tcW w:w="3398" w:type="dxa"/>
          </w:tcPr>
          <w:p w14:paraId="11024540" w14:textId="699F2617" w:rsidR="00673EBC" w:rsidRPr="005A77A7" w:rsidRDefault="00673EBC" w:rsidP="00D40055">
            <w:pPr>
              <w:jc w:val="both"/>
              <w:rPr>
                <w:rFonts w:cs="Arial"/>
                <w:lang w:val="de-DE"/>
              </w:rPr>
            </w:pPr>
            <w:r w:rsidRPr="005A77A7">
              <w:rPr>
                <w:rFonts w:cs="Arial"/>
                <w:lang w:val="de-DE"/>
              </w:rPr>
              <w:t>Projekt-Ansprechpartnerin</w:t>
            </w:r>
            <w:r w:rsidR="00E75604" w:rsidRPr="005A77A7">
              <w:rPr>
                <w:rFonts w:cs="Arial"/>
                <w:lang w:val="de-DE"/>
              </w:rPr>
              <w:t xml:space="preserve"> oder </w:t>
            </w:r>
            <w:r w:rsidR="00C9380F" w:rsidRPr="005A77A7">
              <w:rPr>
                <w:rFonts w:cs="Arial"/>
                <w:lang w:val="de-DE"/>
              </w:rPr>
              <w:t>–</w:t>
            </w:r>
            <w:r w:rsidR="00E75604" w:rsidRPr="005A77A7">
              <w:rPr>
                <w:rFonts w:cs="Arial"/>
                <w:lang w:val="de-DE"/>
              </w:rPr>
              <w:t>Ansprechpartner</w:t>
            </w:r>
          </w:p>
        </w:tc>
        <w:tc>
          <w:tcPr>
            <w:tcW w:w="4960" w:type="dxa"/>
            <w:gridSpan w:val="2"/>
          </w:tcPr>
          <w:p w14:paraId="1F27701C" w14:textId="77777777" w:rsidR="00673EBC" w:rsidRPr="005A77A7" w:rsidRDefault="00673EBC" w:rsidP="00D40055">
            <w:pPr>
              <w:jc w:val="both"/>
              <w:rPr>
                <w:rFonts w:cs="Arial"/>
                <w:lang w:val="de-DE"/>
              </w:rPr>
            </w:pPr>
          </w:p>
        </w:tc>
      </w:tr>
      <w:tr w:rsidR="00673EBC" w14:paraId="3482DBEB" w14:textId="77777777" w:rsidTr="00D40055">
        <w:tc>
          <w:tcPr>
            <w:tcW w:w="3398" w:type="dxa"/>
          </w:tcPr>
          <w:p w14:paraId="170A662D" w14:textId="77777777" w:rsidR="00673EBC" w:rsidRPr="00673EBC" w:rsidRDefault="00673EBC" w:rsidP="00D40055">
            <w:pPr>
              <w:jc w:val="both"/>
              <w:rPr>
                <w:rFonts w:cs="Arial"/>
              </w:rPr>
            </w:pPr>
            <w:proofErr w:type="spellStart"/>
            <w:r w:rsidRPr="00673EBC">
              <w:rPr>
                <w:rFonts w:cs="Arial"/>
              </w:rPr>
              <w:t>Telefon</w:t>
            </w:r>
            <w:proofErr w:type="spellEnd"/>
          </w:p>
        </w:tc>
        <w:tc>
          <w:tcPr>
            <w:tcW w:w="4960" w:type="dxa"/>
            <w:gridSpan w:val="2"/>
          </w:tcPr>
          <w:p w14:paraId="04FE8D64" w14:textId="77777777" w:rsidR="00673EBC" w:rsidRPr="00673EBC" w:rsidRDefault="00673EBC" w:rsidP="00D40055">
            <w:pPr>
              <w:jc w:val="both"/>
              <w:rPr>
                <w:rFonts w:cs="Arial"/>
              </w:rPr>
            </w:pPr>
          </w:p>
        </w:tc>
      </w:tr>
      <w:tr w:rsidR="00673EBC" w14:paraId="7520D4BF" w14:textId="77777777" w:rsidTr="00D40055">
        <w:tc>
          <w:tcPr>
            <w:tcW w:w="3398" w:type="dxa"/>
          </w:tcPr>
          <w:p w14:paraId="1B3B8EC1" w14:textId="77777777" w:rsidR="00673EBC" w:rsidRPr="00673EBC" w:rsidRDefault="00673EBC" w:rsidP="00D40055">
            <w:pPr>
              <w:jc w:val="both"/>
              <w:rPr>
                <w:rFonts w:cs="Arial"/>
              </w:rPr>
            </w:pPr>
            <w:r w:rsidRPr="00673EBC">
              <w:rPr>
                <w:rFonts w:cs="Arial"/>
              </w:rPr>
              <w:t>E-Mail</w:t>
            </w:r>
          </w:p>
        </w:tc>
        <w:tc>
          <w:tcPr>
            <w:tcW w:w="4960" w:type="dxa"/>
            <w:gridSpan w:val="2"/>
          </w:tcPr>
          <w:p w14:paraId="56E0476C" w14:textId="77777777" w:rsidR="00673EBC" w:rsidRPr="00673EBC" w:rsidRDefault="00673EBC" w:rsidP="00D40055">
            <w:pPr>
              <w:jc w:val="both"/>
              <w:rPr>
                <w:rFonts w:cs="Arial"/>
              </w:rPr>
            </w:pPr>
          </w:p>
        </w:tc>
      </w:tr>
      <w:tr w:rsidR="00673EBC" w14:paraId="12DAE9AB" w14:textId="77777777" w:rsidTr="00D40055">
        <w:tc>
          <w:tcPr>
            <w:tcW w:w="3398" w:type="dxa"/>
          </w:tcPr>
          <w:p w14:paraId="078E8D6A" w14:textId="395400F5" w:rsidR="00673EBC" w:rsidRPr="00673EBC" w:rsidRDefault="00673EBC" w:rsidP="00C9380F">
            <w:pPr>
              <w:jc w:val="both"/>
              <w:rPr>
                <w:rFonts w:cs="Arial"/>
              </w:rPr>
            </w:pPr>
            <w:proofErr w:type="spellStart"/>
            <w:r w:rsidRPr="00673EBC">
              <w:rPr>
                <w:rFonts w:cs="Arial"/>
              </w:rPr>
              <w:t>Anschrift</w:t>
            </w:r>
            <w:proofErr w:type="spellEnd"/>
            <w:r w:rsidRPr="00673EBC">
              <w:rPr>
                <w:rFonts w:cs="Arial"/>
              </w:rPr>
              <w:t xml:space="preserve"> der </w:t>
            </w:r>
            <w:r w:rsidR="00C9380F">
              <w:rPr>
                <w:rFonts w:cs="Arial"/>
              </w:rPr>
              <w:t>Gemeinde</w:t>
            </w:r>
          </w:p>
        </w:tc>
        <w:tc>
          <w:tcPr>
            <w:tcW w:w="4960" w:type="dxa"/>
            <w:gridSpan w:val="2"/>
          </w:tcPr>
          <w:p w14:paraId="02D3CFE3" w14:textId="77777777" w:rsidR="00673EBC" w:rsidRPr="00673EBC" w:rsidRDefault="00673EBC" w:rsidP="00D40055">
            <w:pPr>
              <w:jc w:val="both"/>
              <w:rPr>
                <w:rFonts w:cs="Arial"/>
              </w:rPr>
            </w:pPr>
          </w:p>
        </w:tc>
      </w:tr>
      <w:tr w:rsidR="00673EBC" w:rsidRPr="00A87C37" w14:paraId="78043F3B" w14:textId="77777777" w:rsidTr="00D40055">
        <w:tc>
          <w:tcPr>
            <w:tcW w:w="3398" w:type="dxa"/>
          </w:tcPr>
          <w:p w14:paraId="7343136C" w14:textId="520C2E22" w:rsidR="00673EBC" w:rsidRPr="005A77A7" w:rsidRDefault="00C9380F" w:rsidP="00D40055">
            <w:pPr>
              <w:jc w:val="both"/>
              <w:rPr>
                <w:rFonts w:cs="Arial"/>
                <w:lang w:val="de-DE"/>
              </w:rPr>
            </w:pPr>
            <w:r w:rsidRPr="005A77A7">
              <w:rPr>
                <w:rFonts w:cs="Arial"/>
                <w:lang w:val="de-DE"/>
              </w:rPr>
              <w:t xml:space="preserve">Erste </w:t>
            </w:r>
            <w:r w:rsidR="00673EBC" w:rsidRPr="005A77A7">
              <w:rPr>
                <w:rFonts w:cs="Arial"/>
                <w:lang w:val="de-DE"/>
              </w:rPr>
              <w:t>Bürgermeister</w:t>
            </w:r>
            <w:r w:rsidRPr="005A77A7">
              <w:rPr>
                <w:rFonts w:cs="Arial"/>
                <w:lang w:val="de-DE"/>
              </w:rPr>
              <w:t>in bzw. Oberbürgermeister</w:t>
            </w:r>
            <w:r w:rsidR="00A526F4">
              <w:rPr>
                <w:rFonts w:cs="Arial"/>
                <w:lang w:val="de-DE"/>
              </w:rPr>
              <w:t>in</w:t>
            </w:r>
            <w:r w:rsidRPr="005A77A7">
              <w:rPr>
                <w:rFonts w:cs="Arial"/>
                <w:lang w:val="de-DE"/>
              </w:rPr>
              <w:t xml:space="preserve"> oder Erster Bürgermeister bzw. Oberbürgermeister</w:t>
            </w:r>
          </w:p>
        </w:tc>
        <w:tc>
          <w:tcPr>
            <w:tcW w:w="4960" w:type="dxa"/>
            <w:gridSpan w:val="2"/>
          </w:tcPr>
          <w:p w14:paraId="6F4CFFF5" w14:textId="77777777" w:rsidR="00673EBC" w:rsidRPr="005A77A7" w:rsidRDefault="00673EBC" w:rsidP="00D40055">
            <w:pPr>
              <w:jc w:val="both"/>
              <w:rPr>
                <w:rFonts w:cs="Arial"/>
                <w:lang w:val="de-DE"/>
              </w:rPr>
            </w:pPr>
          </w:p>
        </w:tc>
      </w:tr>
      <w:tr w:rsidR="00673EBC" w:rsidRPr="00A87C37" w14:paraId="3563E767" w14:textId="77777777" w:rsidTr="00D40055">
        <w:tc>
          <w:tcPr>
            <w:tcW w:w="3398" w:type="dxa"/>
          </w:tcPr>
          <w:p w14:paraId="55FAA38F" w14:textId="77777777" w:rsidR="00673EBC" w:rsidRPr="00673EBC" w:rsidRDefault="00673EBC" w:rsidP="00D40055">
            <w:pPr>
              <w:jc w:val="both"/>
              <w:rPr>
                <w:rFonts w:cs="Arial"/>
              </w:rPr>
            </w:pPr>
            <w:proofErr w:type="spellStart"/>
            <w:r w:rsidRPr="00673EBC">
              <w:rPr>
                <w:rFonts w:cs="Arial"/>
              </w:rPr>
              <w:t>Besondere</w:t>
            </w:r>
            <w:proofErr w:type="spellEnd"/>
            <w:r w:rsidRPr="00673EBC">
              <w:rPr>
                <w:rFonts w:cs="Arial"/>
              </w:rPr>
              <w:t xml:space="preserve"> Aufgabe</w:t>
            </w:r>
          </w:p>
        </w:tc>
        <w:tc>
          <w:tcPr>
            <w:tcW w:w="4960" w:type="dxa"/>
            <w:gridSpan w:val="2"/>
          </w:tcPr>
          <w:p w14:paraId="0B6178CC" w14:textId="6C7F351F" w:rsidR="00673EBC" w:rsidRPr="00673EBC" w:rsidRDefault="00673EBC" w:rsidP="00D40055">
            <w:pPr>
              <w:jc w:val="both"/>
              <w:rPr>
                <w:rFonts w:cs="Arial"/>
                <w:lang w:val="de-DE"/>
              </w:rPr>
            </w:pPr>
            <w:r w:rsidRPr="00673EBC">
              <w:rPr>
                <w:rFonts w:cs="Arial"/>
                <w:lang w:val="de-DE"/>
              </w:rPr>
              <w:t>z.</w:t>
            </w:r>
            <w:r w:rsidR="00777E57">
              <w:rPr>
                <w:rFonts w:cs="Arial"/>
                <w:lang w:val="de-DE"/>
              </w:rPr>
              <w:t> </w:t>
            </w:r>
            <w:r w:rsidRPr="00673EBC">
              <w:rPr>
                <w:rFonts w:cs="Arial"/>
                <w:lang w:val="de-DE"/>
              </w:rPr>
              <w:t>B.: Durchführung der Bündelausschreibung, Antragsstellung und Fördermittelmanagement</w:t>
            </w:r>
          </w:p>
        </w:tc>
      </w:tr>
      <w:tr w:rsidR="00673EBC" w:rsidRPr="00A87C37" w14:paraId="40ECCA18" w14:textId="77777777" w:rsidTr="00D40055">
        <w:tc>
          <w:tcPr>
            <w:tcW w:w="3398" w:type="dxa"/>
            <w:tcBorders>
              <w:bottom w:val="single" w:sz="4" w:space="0" w:color="auto"/>
            </w:tcBorders>
          </w:tcPr>
          <w:p w14:paraId="54B12439" w14:textId="77777777" w:rsidR="00673EBC" w:rsidRPr="00673EBC" w:rsidRDefault="00673EBC" w:rsidP="00D40055">
            <w:pPr>
              <w:jc w:val="both"/>
              <w:rPr>
                <w:rFonts w:cs="Arial"/>
                <w:lang w:val="de-DE"/>
              </w:rPr>
            </w:pPr>
          </w:p>
        </w:tc>
        <w:tc>
          <w:tcPr>
            <w:tcW w:w="4960" w:type="dxa"/>
            <w:gridSpan w:val="2"/>
            <w:tcBorders>
              <w:bottom w:val="single" w:sz="4" w:space="0" w:color="auto"/>
            </w:tcBorders>
          </w:tcPr>
          <w:p w14:paraId="2AC77553" w14:textId="77777777" w:rsidR="00673EBC" w:rsidRPr="00673EBC" w:rsidRDefault="00673EBC" w:rsidP="00D40055">
            <w:pPr>
              <w:jc w:val="both"/>
              <w:rPr>
                <w:rFonts w:cs="Arial"/>
                <w:lang w:val="de-DE"/>
              </w:rPr>
            </w:pPr>
          </w:p>
        </w:tc>
      </w:tr>
      <w:tr w:rsidR="00673EBC" w14:paraId="09DD975D" w14:textId="77777777" w:rsidTr="00D40055">
        <w:trPr>
          <w:trHeight w:val="110"/>
        </w:trPr>
        <w:tc>
          <w:tcPr>
            <w:tcW w:w="3398" w:type="dxa"/>
            <w:tcBorders>
              <w:bottom w:val="nil"/>
              <w:right w:val="nil"/>
            </w:tcBorders>
          </w:tcPr>
          <w:p w14:paraId="5711C57F" w14:textId="77777777" w:rsidR="00673EBC" w:rsidRPr="00673EBC" w:rsidRDefault="00673EBC" w:rsidP="00D40055">
            <w:pPr>
              <w:jc w:val="both"/>
              <w:rPr>
                <w:rFonts w:cs="Arial"/>
              </w:rPr>
            </w:pP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r w:rsidRPr="00673EBC">
              <w:rPr>
                <w:rFonts w:cs="Arial"/>
              </w:rPr>
              <w:softHyphen/>
            </w:r>
          </w:p>
          <w:p w14:paraId="5FD27D9D" w14:textId="77777777" w:rsidR="00673EBC" w:rsidRPr="00673EBC" w:rsidRDefault="00673EBC" w:rsidP="00D40055">
            <w:pPr>
              <w:jc w:val="both"/>
              <w:rPr>
                <w:rFonts w:cs="Arial"/>
              </w:rPr>
            </w:pPr>
          </w:p>
          <w:p w14:paraId="2929E021" w14:textId="77777777" w:rsidR="00673EBC" w:rsidRPr="00673EBC" w:rsidRDefault="00673EBC" w:rsidP="00D40055">
            <w:pPr>
              <w:jc w:val="both"/>
              <w:rPr>
                <w:rFonts w:cs="Arial"/>
              </w:rPr>
            </w:pPr>
            <w:r w:rsidRPr="00673EBC">
              <w:rPr>
                <w:rFonts w:cs="Arial"/>
              </w:rPr>
              <w:t>__________________________</w:t>
            </w:r>
          </w:p>
        </w:tc>
        <w:tc>
          <w:tcPr>
            <w:tcW w:w="2174" w:type="dxa"/>
            <w:tcBorders>
              <w:left w:val="nil"/>
              <w:bottom w:val="nil"/>
              <w:right w:val="nil"/>
            </w:tcBorders>
          </w:tcPr>
          <w:p w14:paraId="468821A3" w14:textId="77777777" w:rsidR="00673EBC" w:rsidRPr="00673EBC" w:rsidRDefault="00673EBC" w:rsidP="00D40055">
            <w:pPr>
              <w:jc w:val="both"/>
              <w:rPr>
                <w:rFonts w:cs="Arial"/>
              </w:rPr>
            </w:pPr>
          </w:p>
          <w:p w14:paraId="6F7F4746" w14:textId="77777777" w:rsidR="00673EBC" w:rsidRPr="00673EBC" w:rsidRDefault="00673EBC" w:rsidP="00D40055">
            <w:pPr>
              <w:jc w:val="both"/>
              <w:rPr>
                <w:rFonts w:cs="Arial"/>
              </w:rPr>
            </w:pPr>
          </w:p>
          <w:p w14:paraId="00DE3933" w14:textId="77777777" w:rsidR="00673EBC" w:rsidRPr="00673EBC" w:rsidRDefault="00673EBC" w:rsidP="00D40055">
            <w:pPr>
              <w:jc w:val="both"/>
              <w:rPr>
                <w:rFonts w:cs="Arial"/>
              </w:rPr>
            </w:pPr>
            <w:r w:rsidRPr="00673EBC">
              <w:rPr>
                <w:rFonts w:cs="Arial"/>
              </w:rPr>
              <w:t>________________</w:t>
            </w:r>
          </w:p>
        </w:tc>
        <w:tc>
          <w:tcPr>
            <w:tcW w:w="2786" w:type="dxa"/>
            <w:tcBorders>
              <w:left w:val="nil"/>
              <w:bottom w:val="nil"/>
            </w:tcBorders>
          </w:tcPr>
          <w:p w14:paraId="68451B3D" w14:textId="77777777" w:rsidR="00673EBC" w:rsidRPr="00673EBC" w:rsidRDefault="00673EBC" w:rsidP="00D40055">
            <w:pPr>
              <w:jc w:val="both"/>
              <w:rPr>
                <w:rFonts w:cs="Arial"/>
              </w:rPr>
            </w:pPr>
          </w:p>
          <w:p w14:paraId="3E32D877" w14:textId="77777777" w:rsidR="00673EBC" w:rsidRPr="00673EBC" w:rsidRDefault="00673EBC" w:rsidP="00D40055">
            <w:pPr>
              <w:jc w:val="both"/>
              <w:rPr>
                <w:rFonts w:cs="Arial"/>
              </w:rPr>
            </w:pPr>
          </w:p>
          <w:p w14:paraId="3FA72259" w14:textId="77777777" w:rsidR="00673EBC" w:rsidRPr="00673EBC" w:rsidRDefault="00673EBC" w:rsidP="00D40055">
            <w:pPr>
              <w:jc w:val="both"/>
              <w:rPr>
                <w:rFonts w:cs="Arial"/>
              </w:rPr>
            </w:pPr>
            <w:r w:rsidRPr="00673EBC">
              <w:rPr>
                <w:rFonts w:cs="Arial"/>
              </w:rPr>
              <w:t>_____________________</w:t>
            </w:r>
          </w:p>
        </w:tc>
      </w:tr>
      <w:tr w:rsidR="00673EBC" w14:paraId="0D232F47" w14:textId="77777777" w:rsidTr="00D40055">
        <w:trPr>
          <w:trHeight w:val="109"/>
        </w:trPr>
        <w:tc>
          <w:tcPr>
            <w:tcW w:w="3398" w:type="dxa"/>
            <w:tcBorders>
              <w:top w:val="nil"/>
              <w:right w:val="nil"/>
            </w:tcBorders>
          </w:tcPr>
          <w:p w14:paraId="150474E6" w14:textId="77777777" w:rsidR="00673EBC" w:rsidRPr="005A77A7" w:rsidRDefault="00673EBC" w:rsidP="00D40055">
            <w:pPr>
              <w:jc w:val="both"/>
              <w:rPr>
                <w:rFonts w:cs="Arial"/>
                <w:lang w:val="de-DE"/>
              </w:rPr>
            </w:pPr>
            <w:r w:rsidRPr="005A77A7">
              <w:rPr>
                <w:rFonts w:cs="Arial"/>
                <w:lang w:val="de-DE"/>
              </w:rPr>
              <w:t>Unterschrift</w:t>
            </w:r>
          </w:p>
          <w:p w14:paraId="6705522D" w14:textId="3746C405" w:rsidR="00673EBC" w:rsidRPr="005A77A7" w:rsidRDefault="00C9380F" w:rsidP="00C9380F">
            <w:pPr>
              <w:jc w:val="both"/>
              <w:rPr>
                <w:rFonts w:cs="Arial"/>
                <w:lang w:val="de-DE"/>
              </w:rPr>
            </w:pPr>
            <w:r w:rsidRPr="005A77A7">
              <w:rPr>
                <w:rFonts w:cs="Arial"/>
                <w:lang w:val="de-DE"/>
              </w:rPr>
              <w:t xml:space="preserve">Erste Bürgermeisterin bzw. </w:t>
            </w:r>
            <w:r w:rsidR="00673EBC" w:rsidRPr="005A77A7">
              <w:rPr>
                <w:rFonts w:cs="Arial"/>
                <w:lang w:val="de-DE"/>
              </w:rPr>
              <w:t>Ober</w:t>
            </w:r>
            <w:r w:rsidRPr="005A77A7">
              <w:rPr>
                <w:rFonts w:cs="Arial"/>
                <w:lang w:val="de-DE"/>
              </w:rPr>
              <w:t>b</w:t>
            </w:r>
            <w:r w:rsidR="00673EBC" w:rsidRPr="005A77A7">
              <w:rPr>
                <w:rFonts w:cs="Arial"/>
                <w:lang w:val="de-DE"/>
              </w:rPr>
              <w:t>ürgermeisterin</w:t>
            </w:r>
            <w:r w:rsidRPr="005A77A7">
              <w:rPr>
                <w:rFonts w:cs="Arial"/>
                <w:lang w:val="de-DE"/>
              </w:rPr>
              <w:t xml:space="preserve"> oder Erster Bürgermeister bzw. Oberbürgermeister</w:t>
            </w:r>
          </w:p>
        </w:tc>
        <w:tc>
          <w:tcPr>
            <w:tcW w:w="2174" w:type="dxa"/>
            <w:tcBorders>
              <w:top w:val="nil"/>
              <w:left w:val="nil"/>
              <w:right w:val="nil"/>
            </w:tcBorders>
          </w:tcPr>
          <w:p w14:paraId="522E7225" w14:textId="77777777" w:rsidR="00673EBC" w:rsidRPr="00673EBC" w:rsidRDefault="00673EBC" w:rsidP="00D40055">
            <w:pPr>
              <w:jc w:val="both"/>
              <w:rPr>
                <w:rFonts w:cs="Arial"/>
              </w:rPr>
            </w:pPr>
            <w:r w:rsidRPr="00673EBC">
              <w:rPr>
                <w:rFonts w:cs="Arial"/>
              </w:rPr>
              <w:t>Datum</w:t>
            </w:r>
          </w:p>
        </w:tc>
        <w:tc>
          <w:tcPr>
            <w:tcW w:w="2786" w:type="dxa"/>
            <w:tcBorders>
              <w:top w:val="nil"/>
              <w:left w:val="nil"/>
            </w:tcBorders>
          </w:tcPr>
          <w:p w14:paraId="5ADDE190" w14:textId="77777777" w:rsidR="00673EBC" w:rsidRPr="00673EBC" w:rsidRDefault="00673EBC" w:rsidP="00D40055">
            <w:pPr>
              <w:jc w:val="both"/>
              <w:rPr>
                <w:rFonts w:cs="Arial"/>
              </w:rPr>
            </w:pPr>
            <w:r w:rsidRPr="00673EBC">
              <w:rPr>
                <w:rFonts w:cs="Arial"/>
              </w:rPr>
              <w:t>Stempel</w:t>
            </w:r>
          </w:p>
        </w:tc>
      </w:tr>
    </w:tbl>
    <w:p w14:paraId="2C006CD1" w14:textId="77777777" w:rsidR="00914B62" w:rsidRPr="00914B62" w:rsidRDefault="00914B62" w:rsidP="00CE1C11">
      <w:pPr>
        <w:rPr>
          <w:rStyle w:val="Fett"/>
          <w:b w:val="0"/>
          <w:bCs w:val="0"/>
          <w:lang w:val="de-DE"/>
        </w:rPr>
      </w:pPr>
    </w:p>
    <w:p w14:paraId="01B578E5" w14:textId="77777777" w:rsidR="00914B62" w:rsidRDefault="00914B62" w:rsidP="00CE1C11">
      <w:pPr>
        <w:rPr>
          <w:rStyle w:val="Fett"/>
          <w:b w:val="0"/>
          <w:bCs w:val="0"/>
          <w:lang w:val="de-DE"/>
        </w:rPr>
      </w:pPr>
    </w:p>
    <w:p w14:paraId="0D557FD6" w14:textId="77777777" w:rsidR="00673EBC" w:rsidRDefault="00673EBC" w:rsidP="00CE1C11">
      <w:pPr>
        <w:rPr>
          <w:rStyle w:val="Fett"/>
          <w:b w:val="0"/>
          <w:bCs w:val="0"/>
          <w:lang w:val="de-DE"/>
        </w:rPr>
      </w:pPr>
    </w:p>
    <w:p w14:paraId="780A378C" w14:textId="77777777" w:rsidR="00673EBC" w:rsidRDefault="00673EBC" w:rsidP="00CE1C11">
      <w:pPr>
        <w:rPr>
          <w:rStyle w:val="Fett"/>
          <w:b w:val="0"/>
          <w:bCs w:val="0"/>
          <w:lang w:val="de-DE"/>
        </w:rPr>
      </w:pPr>
    </w:p>
    <w:p w14:paraId="53162EE8" w14:textId="77777777" w:rsidR="00673EBC" w:rsidRDefault="00673EBC" w:rsidP="00CE1C11">
      <w:pPr>
        <w:rPr>
          <w:rStyle w:val="Fett"/>
          <w:b w:val="0"/>
          <w:bCs w:val="0"/>
          <w:lang w:val="de-DE"/>
        </w:rPr>
      </w:pPr>
    </w:p>
    <w:p w14:paraId="7C7C8C0F" w14:textId="77777777" w:rsidR="00673EBC" w:rsidRDefault="00673EBC" w:rsidP="00CE1C11">
      <w:pPr>
        <w:rPr>
          <w:rStyle w:val="Fett"/>
          <w:b w:val="0"/>
          <w:bCs w:val="0"/>
          <w:lang w:val="de-DE"/>
        </w:rPr>
      </w:pPr>
    </w:p>
    <w:p w14:paraId="56161F86" w14:textId="77777777" w:rsidR="00673EBC" w:rsidRDefault="00673EBC" w:rsidP="00CE1C11">
      <w:pPr>
        <w:rPr>
          <w:rStyle w:val="Fett"/>
          <w:b w:val="0"/>
          <w:bCs w:val="0"/>
          <w:lang w:val="de-DE"/>
        </w:rPr>
      </w:pPr>
    </w:p>
    <w:p w14:paraId="671CA7F1" w14:textId="77777777" w:rsidR="00673EBC" w:rsidRDefault="00673EBC" w:rsidP="00CE1C11">
      <w:pPr>
        <w:rPr>
          <w:rStyle w:val="Fett"/>
          <w:b w:val="0"/>
          <w:bCs w:val="0"/>
          <w:lang w:val="de-DE"/>
        </w:rPr>
      </w:pPr>
    </w:p>
    <w:p w14:paraId="7AF1531A" w14:textId="77777777" w:rsidR="00673EBC" w:rsidRDefault="00673EBC" w:rsidP="00CE1C11">
      <w:pPr>
        <w:rPr>
          <w:rStyle w:val="Fett"/>
          <w:b w:val="0"/>
          <w:bCs w:val="0"/>
          <w:lang w:val="de-DE"/>
        </w:rPr>
      </w:pPr>
    </w:p>
    <w:p w14:paraId="1155AAA3" w14:textId="77777777" w:rsidR="00673EBC" w:rsidRDefault="00673EBC" w:rsidP="00CE1C11">
      <w:pPr>
        <w:rPr>
          <w:rStyle w:val="Fett"/>
          <w:b w:val="0"/>
          <w:bCs w:val="0"/>
          <w:lang w:val="de-DE"/>
        </w:rPr>
      </w:pPr>
    </w:p>
    <w:p w14:paraId="526A075D" w14:textId="51552C1D" w:rsidR="008964BF" w:rsidRDefault="00373E89" w:rsidP="00373E89">
      <w:pPr>
        <w:rPr>
          <w:b/>
          <w:color w:val="000000" w:themeColor="text1"/>
          <w:lang w:val="de-DE"/>
        </w:rPr>
      </w:pPr>
      <w:r w:rsidRPr="00373E89">
        <w:rPr>
          <w:b/>
          <w:color w:val="000000" w:themeColor="text1"/>
          <w:lang w:val="de-DE"/>
        </w:rPr>
        <w:lastRenderedPageBreak/>
        <w:t xml:space="preserve">Hinweis: </w:t>
      </w:r>
    </w:p>
    <w:p w14:paraId="1E1095EF" w14:textId="62542DB3" w:rsidR="00373E89" w:rsidRPr="00373E89" w:rsidRDefault="00373E89" w:rsidP="00373E89">
      <w:pPr>
        <w:rPr>
          <w:b/>
          <w:color w:val="000000" w:themeColor="text1"/>
          <w:lang w:val="de-DE"/>
        </w:rPr>
      </w:pPr>
      <w:r w:rsidRPr="00373E89">
        <w:rPr>
          <w:b/>
          <w:color w:val="000000" w:themeColor="text1"/>
          <w:lang w:val="de-DE"/>
        </w:rPr>
        <w:t xml:space="preserve">Die Urheberin dieser Vorlage ist die </w:t>
      </w:r>
      <w:proofErr w:type="spellStart"/>
      <w:r w:rsidRPr="00373E89">
        <w:rPr>
          <w:b/>
          <w:color w:val="000000" w:themeColor="text1"/>
          <w:lang w:val="de-DE"/>
        </w:rPr>
        <w:t>LandesEnergieAgentur</w:t>
      </w:r>
      <w:proofErr w:type="spellEnd"/>
      <w:r w:rsidRPr="00373E89">
        <w:rPr>
          <w:b/>
          <w:color w:val="000000" w:themeColor="text1"/>
          <w:lang w:val="de-DE"/>
        </w:rPr>
        <w:t xml:space="preserve"> Hessen GmbH (LEA Hessen GmbH), die dankenswerterweise die Übernahme der Vorlage gestattet hat. Wir bedanken uns herzlich für diese Möglichkeit und den guten Kontakt. </w:t>
      </w:r>
    </w:p>
    <w:p w14:paraId="7D54C66A" w14:textId="77777777" w:rsidR="00373E89" w:rsidRPr="00373E89" w:rsidRDefault="00373E89" w:rsidP="00373E89">
      <w:pPr>
        <w:rPr>
          <w:b/>
          <w:color w:val="000000" w:themeColor="text1"/>
          <w:lang w:val="de-DE"/>
        </w:rPr>
      </w:pPr>
      <w:r w:rsidRPr="00373E89">
        <w:rPr>
          <w:b/>
          <w:color w:val="000000" w:themeColor="text1"/>
          <w:lang w:val="de-DE"/>
        </w:rPr>
        <w:t xml:space="preserve">Die Vorlage wurde von der Bayerischen Landesagentur für Energie und Klimaschutz (LENK) übernommen und in Bezug auf die Situation in Bayern abgewandelt. Die Originaldatei finden Sie unter </w:t>
      </w:r>
      <w:hyperlink r:id="rId9" w:history="1">
        <w:r w:rsidRPr="00373E89">
          <w:rPr>
            <w:rStyle w:val="Hyperlink"/>
            <w:b/>
            <w:color w:val="000000" w:themeColor="text1"/>
            <w:lang w:val="de-DE"/>
          </w:rPr>
          <w:t>www.lea-hessen.de/mediathek/publikationen</w:t>
        </w:r>
      </w:hyperlink>
      <w:r w:rsidRPr="00373E89">
        <w:rPr>
          <w:b/>
          <w:color w:val="000000" w:themeColor="text1"/>
          <w:lang w:val="de-DE"/>
        </w:rPr>
        <w:t>.</w:t>
      </w:r>
    </w:p>
    <w:p w14:paraId="5E709AFD" w14:textId="77777777" w:rsidR="00673EBC" w:rsidRDefault="00673EBC" w:rsidP="00CE1C11">
      <w:pPr>
        <w:rPr>
          <w:rStyle w:val="Fett"/>
          <w:b w:val="0"/>
          <w:bCs w:val="0"/>
          <w:lang w:val="de-DE"/>
        </w:rPr>
      </w:pPr>
    </w:p>
    <w:p w14:paraId="34BB4C02" w14:textId="77777777" w:rsidR="00673EBC" w:rsidRDefault="00673EBC" w:rsidP="00CE1C11">
      <w:pPr>
        <w:rPr>
          <w:rStyle w:val="Fett"/>
          <w:b w:val="0"/>
          <w:bCs w:val="0"/>
          <w:lang w:val="de-DE"/>
        </w:rPr>
      </w:pPr>
    </w:p>
    <w:p w14:paraId="42DADBD1" w14:textId="77777777" w:rsidR="00673EBC" w:rsidRDefault="00673EBC" w:rsidP="00CE1C11">
      <w:pPr>
        <w:rPr>
          <w:rStyle w:val="Fett"/>
          <w:b w:val="0"/>
          <w:bCs w:val="0"/>
          <w:lang w:val="de-DE"/>
        </w:rPr>
      </w:pPr>
    </w:p>
    <w:p w14:paraId="7E144EC5" w14:textId="77777777" w:rsidR="00673EBC" w:rsidRDefault="00673EBC" w:rsidP="00CE1C11">
      <w:pPr>
        <w:rPr>
          <w:rStyle w:val="Fett"/>
          <w:b w:val="0"/>
          <w:bCs w:val="0"/>
          <w:lang w:val="de-DE"/>
        </w:rPr>
      </w:pPr>
    </w:p>
    <w:p w14:paraId="76242ED9" w14:textId="77777777" w:rsidR="00673EBC" w:rsidRPr="00914B62" w:rsidRDefault="00673EBC" w:rsidP="00CE1C11">
      <w:pPr>
        <w:rPr>
          <w:rStyle w:val="Fett"/>
          <w:b w:val="0"/>
          <w:bCs w:val="0"/>
          <w:lang w:val="de-DE"/>
        </w:rPr>
      </w:pPr>
    </w:p>
    <w:p w14:paraId="562BC2AF" w14:textId="77777777" w:rsidR="00914B62" w:rsidRDefault="00914B62" w:rsidP="00CE1C11">
      <w:pPr>
        <w:rPr>
          <w:lang w:val="de-DE"/>
        </w:rPr>
      </w:pPr>
    </w:p>
    <w:p w14:paraId="02750AE8" w14:textId="77777777" w:rsidR="00673EBC" w:rsidRDefault="00673EBC" w:rsidP="00CE1C11">
      <w:pPr>
        <w:rPr>
          <w:lang w:val="de-DE"/>
        </w:rPr>
      </w:pPr>
    </w:p>
    <w:p w14:paraId="0E6CB672" w14:textId="77777777" w:rsidR="00673EBC" w:rsidRPr="00914B62" w:rsidRDefault="00673EBC" w:rsidP="00CE1C11">
      <w:pPr>
        <w:rPr>
          <w:lang w:val="de-DE"/>
        </w:rPr>
      </w:pPr>
    </w:p>
    <w:p w14:paraId="40A0A579" w14:textId="4C3AB854" w:rsidR="004A3295" w:rsidRPr="00354623" w:rsidRDefault="004A3295" w:rsidP="00CE1C11">
      <w:pPr>
        <w:rPr>
          <w:lang w:val="de-DE"/>
        </w:rPr>
      </w:pPr>
    </w:p>
    <w:sectPr w:rsidR="004A3295" w:rsidRPr="00354623" w:rsidSect="00FF41D8">
      <w:headerReference w:type="even" r:id="rId10"/>
      <w:headerReference w:type="default" r:id="rId11"/>
      <w:headerReference w:type="first" r:id="rId12"/>
      <w:pgSz w:w="11906" w:h="16838"/>
      <w:pgMar w:top="794" w:right="794" w:bottom="794" w:left="79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110D" w14:textId="77777777" w:rsidR="00577F79" w:rsidRDefault="00577F79" w:rsidP="00CE1C11">
      <w:r>
        <w:separator/>
      </w:r>
    </w:p>
    <w:p w14:paraId="1F63EC01" w14:textId="77777777" w:rsidR="00577F79" w:rsidRDefault="00577F79" w:rsidP="00CE1C11"/>
  </w:endnote>
  <w:endnote w:type="continuationSeparator" w:id="0">
    <w:p w14:paraId="5539F0BA" w14:textId="77777777" w:rsidR="00577F79" w:rsidRDefault="00577F79" w:rsidP="00CE1C11">
      <w:r>
        <w:continuationSeparator/>
      </w:r>
    </w:p>
    <w:p w14:paraId="2AD4E6B7" w14:textId="77777777" w:rsidR="00577F79" w:rsidRDefault="00577F79" w:rsidP="00CE1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Roboto Slab">
    <w:altName w:val="Times New Roman"/>
    <w:charset w:val="00"/>
    <w:family w:val="auto"/>
    <w:pitch w:val="variable"/>
    <w:sig w:usb0="000004FF" w:usb1="8000405F" w:usb2="00000022" w:usb3="00000000" w:csb0="0000019F" w:csb1="00000000"/>
  </w:font>
  <w:font w:name="Avenir Medium">
    <w:altName w:val="Calibri"/>
    <w:charset w:val="00"/>
    <w:family w:val="auto"/>
    <w:pitch w:val="variable"/>
    <w:sig w:usb0="800000AF" w:usb1="5000204A" w:usb2="00000000" w:usb3="00000000" w:csb0="0000009B" w:csb1="00000000"/>
  </w:font>
  <w:font w:name="Avenir Heavy">
    <w:altName w:val="Calibri"/>
    <w:charset w:val="00"/>
    <w:family w:val="swiss"/>
    <w:pitch w:val="variable"/>
    <w:sig w:usb0="800000AF" w:usb1="5000204A" w:usb2="00000000" w:usb3="00000000" w:csb0="0000009B"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ulish">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F91E" w14:textId="77777777" w:rsidR="00577F79" w:rsidRDefault="00577F79" w:rsidP="00CE1C11">
      <w:r>
        <w:separator/>
      </w:r>
    </w:p>
    <w:p w14:paraId="523CC771" w14:textId="77777777" w:rsidR="00577F79" w:rsidRDefault="00577F79" w:rsidP="00CE1C11"/>
  </w:footnote>
  <w:footnote w:type="continuationSeparator" w:id="0">
    <w:p w14:paraId="4D5EE074" w14:textId="77777777" w:rsidR="00577F79" w:rsidRDefault="00577F79" w:rsidP="00CE1C11">
      <w:r>
        <w:continuationSeparator/>
      </w:r>
    </w:p>
    <w:p w14:paraId="4BD59743" w14:textId="77777777" w:rsidR="00577F79" w:rsidRDefault="00577F79" w:rsidP="00CE1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52DA" w14:textId="181B1DE3" w:rsidR="00373E89" w:rsidRDefault="00000000">
    <w:pPr>
      <w:pStyle w:val="Kopfzeile"/>
    </w:pPr>
    <w:r>
      <w:rPr>
        <w:noProof/>
      </w:rPr>
      <w:pict w14:anchorId="68E79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47" o:spid="_x0000_s1026" type="#_x0000_t136" style="position:absolute;margin-left:0;margin-top:0;width:565.7pt;height:161.6pt;rotation:315;z-index:-251650048;mso-position-horizontal:center;mso-position-horizontal-relative:margin;mso-position-vertical:center;mso-position-vertical-relative:margin" o:allowincell="f" fillcolor="silver" stroked="f">
          <v:fill opacity=".5"/>
          <v:textpath style="font-family:&quot;Univers Com 45 Light&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B84" w14:textId="58409FD2" w:rsidR="00D40055" w:rsidRDefault="00000000" w:rsidP="00CE1C11">
    <w:pPr>
      <w:pStyle w:val="Kopfzeile"/>
    </w:pPr>
    <w:r>
      <w:rPr>
        <w:noProof/>
      </w:rPr>
      <w:pict w14:anchorId="4F610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48" o:spid="_x0000_s1027" type="#_x0000_t136" style="position:absolute;margin-left:0;margin-top:0;width:565.7pt;height:161.6pt;rotation:315;z-index:-251648000;mso-position-horizontal:center;mso-position-horizontal-relative:margin;mso-position-vertical:center;mso-position-vertical-relative:margin" o:allowincell="f" fillcolor="silver" stroked="f">
          <v:fill opacity=".5"/>
          <v:textpath style="font-family:&quot;Univers Com 45 Light&quot;;font-size:1pt" string="MUSTER"/>
          <w10:wrap anchorx="margin" anchory="margin"/>
        </v:shape>
      </w:pict>
    </w:r>
    <w:sdt>
      <w:sdtPr>
        <w:id w:val="726884401"/>
        <w:docPartObj>
          <w:docPartGallery w:val="Page Numbers (Top of Page)"/>
          <w:docPartUnique/>
        </w:docPartObj>
      </w:sdtPr>
      <w:sdtContent>
        <w:r w:rsidR="00D40055">
          <w:fldChar w:fldCharType="begin"/>
        </w:r>
        <w:r w:rsidR="00D40055">
          <w:instrText>PAGE   \* MERGEFORMAT</w:instrText>
        </w:r>
        <w:r w:rsidR="00D40055">
          <w:fldChar w:fldCharType="separate"/>
        </w:r>
        <w:r w:rsidR="00A526F4">
          <w:rPr>
            <w:noProof/>
          </w:rPr>
          <w:t>12</w:t>
        </w:r>
        <w:r w:rsidR="00D40055">
          <w:fldChar w:fldCharType="end"/>
        </w:r>
      </w:sdtContent>
    </w:sdt>
  </w:p>
  <w:p w14:paraId="2F37DA67" w14:textId="77777777" w:rsidR="00D40055" w:rsidRDefault="00D40055" w:rsidP="00CE1C11">
    <w:pPr>
      <w:pStyle w:val="Kopfzeile"/>
    </w:pPr>
  </w:p>
  <w:p w14:paraId="3FB8FCAD" w14:textId="77777777" w:rsidR="00D40055" w:rsidRDefault="00D40055" w:rsidP="00CE1C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0016" w14:textId="2CCFB2BC" w:rsidR="00D40055" w:rsidRDefault="00000000" w:rsidP="00CE1C11">
    <w:pPr>
      <w:pStyle w:val="Kopfzeile"/>
    </w:pPr>
    <w:r>
      <w:rPr>
        <w:noProof/>
      </w:rPr>
      <w:pict w14:anchorId="55B57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46" o:spid="_x0000_s1025" type="#_x0000_t136" style="position:absolute;margin-left:0;margin-top:0;width:565.7pt;height:161.6pt;rotation:315;z-index:-251652096;mso-position-horizontal:center;mso-position-horizontal-relative:margin;mso-position-vertical:center;mso-position-vertical-relative:margin" o:allowincell="f" fillcolor="silver" stroked="f">
          <v:fill opacity=".5"/>
          <v:textpath style="font-family:&quot;Univers Com 45 Light&quot;;font-size:1pt" string="MUSTER"/>
          <w10:wrap anchorx="margin" anchory="margin"/>
        </v:shape>
      </w:pict>
    </w:r>
    <w:r w:rsidR="00D40055">
      <w:rPr>
        <w:noProof/>
        <w:lang w:val="de-DE" w:eastAsia="de-DE"/>
      </w:rPr>
      <mc:AlternateContent>
        <mc:Choice Requires="wps">
          <w:drawing>
            <wp:anchor distT="0" distB="0" distL="114300" distR="114300" simplePos="0" relativeHeight="251662336" behindDoc="0" locked="0" layoutInCell="1" allowOverlap="1" wp14:anchorId="757BFEF9" wp14:editId="092E0A28">
              <wp:simplePos x="0" y="0"/>
              <wp:positionH relativeFrom="column">
                <wp:posOffset>3524885</wp:posOffset>
              </wp:positionH>
              <wp:positionV relativeFrom="paragraph">
                <wp:posOffset>191135</wp:posOffset>
              </wp:positionV>
              <wp:extent cx="1390650" cy="702945"/>
              <wp:effectExtent l="0" t="0" r="19050" b="20955"/>
              <wp:wrapNone/>
              <wp:docPr id="8" name="Textfeld 8"/>
              <wp:cNvGraphicFramePr/>
              <a:graphic xmlns:a="http://schemas.openxmlformats.org/drawingml/2006/main">
                <a:graphicData uri="http://schemas.microsoft.com/office/word/2010/wordprocessingShape">
                  <wps:wsp>
                    <wps:cNvSpPr txBox="1"/>
                    <wps:spPr>
                      <a:xfrm>
                        <a:off x="0" y="0"/>
                        <a:ext cx="1390650" cy="702945"/>
                      </a:xfrm>
                      <a:prstGeom prst="rect">
                        <a:avLst/>
                      </a:prstGeom>
                      <a:solidFill>
                        <a:schemeClr val="lt1"/>
                      </a:solidFill>
                      <a:ln w="6350">
                        <a:solidFill>
                          <a:prstClr val="black"/>
                        </a:solidFill>
                      </a:ln>
                    </wps:spPr>
                    <wps:txbx>
                      <w:txbxContent>
                        <w:p w14:paraId="7D1FB305" w14:textId="437DF2EC" w:rsidR="00D40055" w:rsidRPr="00B310DE" w:rsidRDefault="00D40055" w:rsidP="00CE1C11">
                          <w:proofErr w:type="spellStart"/>
                          <w:r w:rsidRPr="00B310DE">
                            <w:t>Platzhalter</w:t>
                          </w:r>
                          <w:proofErr w:type="spellEnd"/>
                          <w:r w:rsidRPr="00B310DE">
                            <w:t xml:space="preserve"> Logo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BFEF9" id="_x0000_t202" coordsize="21600,21600" o:spt="202" path="m,l,21600r21600,l21600,xe">
              <v:stroke joinstyle="miter"/>
              <v:path gradientshapeok="t" o:connecttype="rect"/>
            </v:shapetype>
            <v:shape id="Textfeld 8" o:spid="_x0000_s1026" type="#_x0000_t202" style="position:absolute;margin-left:277.55pt;margin-top:15.05pt;width:109.5pt;height:5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" fillcolor="white [3201]" strokeweight=".5pt">
              <v:textbox>
                <w:txbxContent>
                  <w:p w14:paraId="7D1FB305" w14:textId="437DF2EC" w:rsidR="00D40055" w:rsidRPr="00B310DE" w:rsidRDefault="00D40055" w:rsidP="00CE1C11">
                    <w:r w:rsidRPr="00B310DE">
                      <w:t>Platzhalter Logo 1</w:t>
                    </w:r>
                  </w:p>
                </w:txbxContent>
              </v:textbox>
            </v:shape>
          </w:pict>
        </mc:Fallback>
      </mc:AlternateContent>
    </w:r>
    <w:r w:rsidR="00D40055">
      <w:rPr>
        <w:noProof/>
        <w:lang w:val="de-DE" w:eastAsia="de-DE"/>
      </w:rPr>
      <mc:AlternateContent>
        <mc:Choice Requires="wps">
          <w:drawing>
            <wp:anchor distT="0" distB="0" distL="114300" distR="114300" simplePos="0" relativeHeight="251660288" behindDoc="0" locked="0" layoutInCell="1" allowOverlap="1" wp14:anchorId="41AB0278" wp14:editId="0E637C39">
              <wp:simplePos x="0" y="0"/>
              <wp:positionH relativeFrom="column">
                <wp:posOffset>5197475</wp:posOffset>
              </wp:positionH>
              <wp:positionV relativeFrom="paragraph">
                <wp:posOffset>197485</wp:posOffset>
              </wp:positionV>
              <wp:extent cx="1409700" cy="719455"/>
              <wp:effectExtent l="0" t="0" r="19050" b="23495"/>
              <wp:wrapNone/>
              <wp:docPr id="7" name="Textfeld 7"/>
              <wp:cNvGraphicFramePr/>
              <a:graphic xmlns:a="http://schemas.openxmlformats.org/drawingml/2006/main">
                <a:graphicData uri="http://schemas.microsoft.com/office/word/2010/wordprocessingShape">
                  <wps:wsp>
                    <wps:cNvSpPr txBox="1"/>
                    <wps:spPr>
                      <a:xfrm>
                        <a:off x="0" y="0"/>
                        <a:ext cx="1409700" cy="719455"/>
                      </a:xfrm>
                      <a:prstGeom prst="rect">
                        <a:avLst/>
                      </a:prstGeom>
                      <a:solidFill>
                        <a:schemeClr val="lt1"/>
                      </a:solidFill>
                      <a:ln w="6350">
                        <a:solidFill>
                          <a:prstClr val="black"/>
                        </a:solidFill>
                      </a:ln>
                    </wps:spPr>
                    <wps:txbx>
                      <w:txbxContent>
                        <w:p w14:paraId="589BB2F6" w14:textId="64238EC8" w:rsidR="00D40055" w:rsidRDefault="00D40055" w:rsidP="00CE1C11">
                          <w:proofErr w:type="spellStart"/>
                          <w:r w:rsidRPr="00B310DE">
                            <w:t>Platzhalter</w:t>
                          </w:r>
                          <w:proofErr w:type="spellEnd"/>
                          <w:r w:rsidRPr="00B310DE">
                            <w:t xml:space="preserve"> Logo </w:t>
                          </w:r>
                        </w:p>
                        <w:p w14:paraId="27557967" w14:textId="0464665F" w:rsidR="00D40055" w:rsidRPr="00B310DE" w:rsidRDefault="00D40055" w:rsidP="00CE1C1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B0278" id="Textfeld 7" o:spid="_x0000_s1027" type="#_x0000_t202" style="position:absolute;margin-left:409.25pt;margin-top:15.55pt;width:111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FOQ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" fillcolor="white [3201]" strokeweight=".5pt">
              <v:textbox>
                <w:txbxContent>
                  <w:p w14:paraId="589BB2F6" w14:textId="64238EC8" w:rsidR="00D40055" w:rsidRDefault="00D40055" w:rsidP="00CE1C11">
                    <w:r w:rsidRPr="00B310DE">
                      <w:t xml:space="preserve">Platzhalter Logo </w:t>
                    </w:r>
                  </w:p>
                  <w:p w14:paraId="27557967" w14:textId="0464665F" w:rsidR="00D40055" w:rsidRPr="00B310DE" w:rsidRDefault="00D40055" w:rsidP="00CE1C11">
                    <w: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E4"/>
    <w:multiLevelType w:val="hybridMultilevel"/>
    <w:tmpl w:val="6F0690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F53AFB"/>
    <w:multiLevelType w:val="hybridMultilevel"/>
    <w:tmpl w:val="023650A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772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72C8B"/>
    <w:multiLevelType w:val="hybridMultilevel"/>
    <w:tmpl w:val="962C998C"/>
    <w:lvl w:ilvl="0" w:tplc="2D50E26A">
      <w:start w:val="1"/>
      <w:numFmt w:val="decimal"/>
      <w:lvlText w:val="%1."/>
      <w:lvlJc w:val="left"/>
      <w:pPr>
        <w:ind w:left="720" w:hanging="360"/>
      </w:pPr>
      <w:rPr>
        <w:rFonts w:cs="Avenir" w:hint="default"/>
        <w:color w:val="16284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18649B"/>
    <w:multiLevelType w:val="hybridMultilevel"/>
    <w:tmpl w:val="9F4A6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77DB5"/>
    <w:multiLevelType w:val="hybridMultilevel"/>
    <w:tmpl w:val="B802BD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D93EF6"/>
    <w:multiLevelType w:val="hybridMultilevel"/>
    <w:tmpl w:val="6BB0DF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3F1E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657D9"/>
    <w:multiLevelType w:val="hybridMultilevel"/>
    <w:tmpl w:val="80269346"/>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905AF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CA0A9C"/>
    <w:multiLevelType w:val="hybridMultilevel"/>
    <w:tmpl w:val="7C7E6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D9170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381E0C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E1284B"/>
    <w:multiLevelType w:val="hybridMultilevel"/>
    <w:tmpl w:val="1B88B6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2F0AA5"/>
    <w:multiLevelType w:val="hybridMultilevel"/>
    <w:tmpl w:val="40DCB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EE23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909C3"/>
    <w:multiLevelType w:val="hybridMultilevel"/>
    <w:tmpl w:val="E6A85D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B97598"/>
    <w:multiLevelType w:val="multilevel"/>
    <w:tmpl w:val="62CA670A"/>
    <w:lvl w:ilvl="0">
      <w:start w:val="1"/>
      <w:numFmt w:val="decimal"/>
      <w:lvlText w:val="%1."/>
      <w:lvlJc w:val="left"/>
      <w:pPr>
        <w:ind w:left="0" w:firstLine="0"/>
      </w:pPr>
      <w:rPr>
        <w:rFonts w:hint="default"/>
      </w:rPr>
    </w:lvl>
    <w:lvl w:ilvl="1">
      <w:start w:val="1"/>
      <w:numFmt w:val="decimal"/>
      <w:pStyle w:val="berschrift2"/>
      <w:lvlText w:val="%1.%2."/>
      <w:lvlJc w:val="left"/>
      <w:pPr>
        <w:ind w:left="0" w:firstLine="0"/>
      </w:pPr>
      <w:rPr>
        <w:rFonts w:hint="default"/>
        <w:sz w:val="28"/>
        <w:szCs w:val="28"/>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5334DB5"/>
    <w:multiLevelType w:val="multilevel"/>
    <w:tmpl w:val="E87434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8"/>
        <w:szCs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A2D329B"/>
    <w:multiLevelType w:val="hybridMultilevel"/>
    <w:tmpl w:val="50CAE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C72544"/>
    <w:multiLevelType w:val="hybridMultilevel"/>
    <w:tmpl w:val="33E43B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3D22BC"/>
    <w:multiLevelType w:val="hybridMultilevel"/>
    <w:tmpl w:val="7BD62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6640B0"/>
    <w:multiLevelType w:val="hybridMultilevel"/>
    <w:tmpl w:val="CECAD32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9992972">
    <w:abstractNumId w:val="3"/>
  </w:num>
  <w:num w:numId="2" w16cid:durableId="348872146">
    <w:abstractNumId w:val="16"/>
  </w:num>
  <w:num w:numId="3" w16cid:durableId="614364566">
    <w:abstractNumId w:val="17"/>
  </w:num>
  <w:num w:numId="4" w16cid:durableId="1651132955">
    <w:abstractNumId w:val="12"/>
  </w:num>
  <w:num w:numId="5" w16cid:durableId="1688369739">
    <w:abstractNumId w:val="11"/>
  </w:num>
  <w:num w:numId="6" w16cid:durableId="916748696">
    <w:abstractNumId w:val="2"/>
  </w:num>
  <w:num w:numId="7" w16cid:durableId="1426464287">
    <w:abstractNumId w:val="9"/>
  </w:num>
  <w:num w:numId="8" w16cid:durableId="1626425255">
    <w:abstractNumId w:val="15"/>
  </w:num>
  <w:num w:numId="9" w16cid:durableId="909774649">
    <w:abstractNumId w:val="7"/>
  </w:num>
  <w:num w:numId="10" w16cid:durableId="1425374797">
    <w:abstractNumId w:val="0"/>
  </w:num>
  <w:num w:numId="11" w16cid:durableId="978877133">
    <w:abstractNumId w:val="4"/>
  </w:num>
  <w:num w:numId="12" w16cid:durableId="1517236232">
    <w:abstractNumId w:val="5"/>
  </w:num>
  <w:num w:numId="13" w16cid:durableId="1943028229">
    <w:abstractNumId w:val="18"/>
  </w:num>
  <w:num w:numId="14" w16cid:durableId="2118134517">
    <w:abstractNumId w:val="13"/>
  </w:num>
  <w:num w:numId="15" w16cid:durableId="645665516">
    <w:abstractNumId w:val="20"/>
  </w:num>
  <w:num w:numId="16" w16cid:durableId="1455830851">
    <w:abstractNumId w:val="21"/>
  </w:num>
  <w:num w:numId="17" w16cid:durableId="1579290975">
    <w:abstractNumId w:val="10"/>
  </w:num>
  <w:num w:numId="18" w16cid:durableId="725420076">
    <w:abstractNumId w:val="19"/>
  </w:num>
  <w:num w:numId="19" w16cid:durableId="1731268026">
    <w:abstractNumId w:val="14"/>
  </w:num>
  <w:num w:numId="20" w16cid:durableId="674766638">
    <w:abstractNumId w:val="6"/>
  </w:num>
  <w:num w:numId="21" w16cid:durableId="1190800072">
    <w:abstractNumId w:val="8"/>
  </w:num>
  <w:num w:numId="22" w16cid:durableId="1944066061">
    <w:abstractNumId w:val="1"/>
  </w:num>
  <w:num w:numId="23" w16cid:durableId="6670517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3B"/>
    <w:rsid w:val="00010B32"/>
    <w:rsid w:val="0001642C"/>
    <w:rsid w:val="00034349"/>
    <w:rsid w:val="00063AE9"/>
    <w:rsid w:val="0008503E"/>
    <w:rsid w:val="000A4D96"/>
    <w:rsid w:val="000A5CCA"/>
    <w:rsid w:val="000B3C5C"/>
    <w:rsid w:val="000B6F5B"/>
    <w:rsid w:val="000C118A"/>
    <w:rsid w:val="000C1B83"/>
    <w:rsid w:val="000C1FDA"/>
    <w:rsid w:val="000C2E6B"/>
    <w:rsid w:val="000D34B4"/>
    <w:rsid w:val="000E1374"/>
    <w:rsid w:val="000E63A4"/>
    <w:rsid w:val="000F399E"/>
    <w:rsid w:val="0013288E"/>
    <w:rsid w:val="00153E4B"/>
    <w:rsid w:val="00157C87"/>
    <w:rsid w:val="0017228D"/>
    <w:rsid w:val="00186BB9"/>
    <w:rsid w:val="00187414"/>
    <w:rsid w:val="00195D79"/>
    <w:rsid w:val="001A1E6C"/>
    <w:rsid w:val="001A29F3"/>
    <w:rsid w:val="001C6309"/>
    <w:rsid w:val="001D2B57"/>
    <w:rsid w:val="001D3BAD"/>
    <w:rsid w:val="001F12C4"/>
    <w:rsid w:val="00203DA1"/>
    <w:rsid w:val="00260FBF"/>
    <w:rsid w:val="00263279"/>
    <w:rsid w:val="002653BC"/>
    <w:rsid w:val="00267632"/>
    <w:rsid w:val="00276D19"/>
    <w:rsid w:val="00284A63"/>
    <w:rsid w:val="00290A4F"/>
    <w:rsid w:val="002A021A"/>
    <w:rsid w:val="002A737B"/>
    <w:rsid w:val="002B78B6"/>
    <w:rsid w:val="002C2747"/>
    <w:rsid w:val="002C6531"/>
    <w:rsid w:val="002D47EE"/>
    <w:rsid w:val="002E0F07"/>
    <w:rsid w:val="003428D9"/>
    <w:rsid w:val="00354623"/>
    <w:rsid w:val="003630E4"/>
    <w:rsid w:val="003670BD"/>
    <w:rsid w:val="00371A6C"/>
    <w:rsid w:val="00373E89"/>
    <w:rsid w:val="00384F2A"/>
    <w:rsid w:val="00395902"/>
    <w:rsid w:val="003A10DE"/>
    <w:rsid w:val="003A16FC"/>
    <w:rsid w:val="003C2631"/>
    <w:rsid w:val="003E7A2C"/>
    <w:rsid w:val="00405A97"/>
    <w:rsid w:val="004113DB"/>
    <w:rsid w:val="00433E3C"/>
    <w:rsid w:val="00440E68"/>
    <w:rsid w:val="0045133B"/>
    <w:rsid w:val="0045346A"/>
    <w:rsid w:val="00456499"/>
    <w:rsid w:val="00492E7A"/>
    <w:rsid w:val="004A154E"/>
    <w:rsid w:val="004A3295"/>
    <w:rsid w:val="004A4721"/>
    <w:rsid w:val="004A5AEF"/>
    <w:rsid w:val="004C0E4D"/>
    <w:rsid w:val="004D1A27"/>
    <w:rsid w:val="004D4E58"/>
    <w:rsid w:val="004E52F5"/>
    <w:rsid w:val="004F4414"/>
    <w:rsid w:val="00506A95"/>
    <w:rsid w:val="00523DE0"/>
    <w:rsid w:val="00536052"/>
    <w:rsid w:val="00544351"/>
    <w:rsid w:val="00550DCA"/>
    <w:rsid w:val="00565CC1"/>
    <w:rsid w:val="00577F79"/>
    <w:rsid w:val="005801FD"/>
    <w:rsid w:val="005916DD"/>
    <w:rsid w:val="005A250C"/>
    <w:rsid w:val="005A51F3"/>
    <w:rsid w:val="005A77A7"/>
    <w:rsid w:val="005C28DC"/>
    <w:rsid w:val="005C4642"/>
    <w:rsid w:val="005D2FA3"/>
    <w:rsid w:val="005D677A"/>
    <w:rsid w:val="005F63B1"/>
    <w:rsid w:val="00601DEE"/>
    <w:rsid w:val="0061123B"/>
    <w:rsid w:val="00636D63"/>
    <w:rsid w:val="00643F58"/>
    <w:rsid w:val="00673EBC"/>
    <w:rsid w:val="00696179"/>
    <w:rsid w:val="006A4640"/>
    <w:rsid w:val="006A4E2A"/>
    <w:rsid w:val="006A6374"/>
    <w:rsid w:val="006B0FF9"/>
    <w:rsid w:val="006B2994"/>
    <w:rsid w:val="006C22B9"/>
    <w:rsid w:val="006C7C29"/>
    <w:rsid w:val="006D5B69"/>
    <w:rsid w:val="006E171D"/>
    <w:rsid w:val="006E56A2"/>
    <w:rsid w:val="006E5D91"/>
    <w:rsid w:val="006F489F"/>
    <w:rsid w:val="0070339D"/>
    <w:rsid w:val="00715E0B"/>
    <w:rsid w:val="00720A19"/>
    <w:rsid w:val="007300E3"/>
    <w:rsid w:val="00731823"/>
    <w:rsid w:val="00734701"/>
    <w:rsid w:val="00741081"/>
    <w:rsid w:val="007471DB"/>
    <w:rsid w:val="00770D0B"/>
    <w:rsid w:val="007764DF"/>
    <w:rsid w:val="00777E57"/>
    <w:rsid w:val="00782084"/>
    <w:rsid w:val="00791481"/>
    <w:rsid w:val="007A2795"/>
    <w:rsid w:val="007B1FAB"/>
    <w:rsid w:val="007B60D6"/>
    <w:rsid w:val="007C01A9"/>
    <w:rsid w:val="007C0FE5"/>
    <w:rsid w:val="007D482A"/>
    <w:rsid w:val="007D7093"/>
    <w:rsid w:val="007E6EE2"/>
    <w:rsid w:val="007E7952"/>
    <w:rsid w:val="007F19E3"/>
    <w:rsid w:val="007F3260"/>
    <w:rsid w:val="00800D1A"/>
    <w:rsid w:val="008023E1"/>
    <w:rsid w:val="008067F8"/>
    <w:rsid w:val="00831EAD"/>
    <w:rsid w:val="008522F1"/>
    <w:rsid w:val="008566F8"/>
    <w:rsid w:val="0088690E"/>
    <w:rsid w:val="0088786C"/>
    <w:rsid w:val="00887EE5"/>
    <w:rsid w:val="00890991"/>
    <w:rsid w:val="008964BF"/>
    <w:rsid w:val="008B0EAF"/>
    <w:rsid w:val="008D718E"/>
    <w:rsid w:val="008E4D69"/>
    <w:rsid w:val="008E5DF9"/>
    <w:rsid w:val="008E7DBA"/>
    <w:rsid w:val="008F0277"/>
    <w:rsid w:val="008F0FDB"/>
    <w:rsid w:val="008F1918"/>
    <w:rsid w:val="008F4A03"/>
    <w:rsid w:val="00914B62"/>
    <w:rsid w:val="009202A4"/>
    <w:rsid w:val="009402A1"/>
    <w:rsid w:val="009463ED"/>
    <w:rsid w:val="00947B2F"/>
    <w:rsid w:val="0095770A"/>
    <w:rsid w:val="00962939"/>
    <w:rsid w:val="009638AB"/>
    <w:rsid w:val="00970DBF"/>
    <w:rsid w:val="00973A31"/>
    <w:rsid w:val="00974B8E"/>
    <w:rsid w:val="00976468"/>
    <w:rsid w:val="0098006D"/>
    <w:rsid w:val="009B4597"/>
    <w:rsid w:val="009F3F5B"/>
    <w:rsid w:val="00A0193E"/>
    <w:rsid w:val="00A04D14"/>
    <w:rsid w:val="00A17E35"/>
    <w:rsid w:val="00A50D2A"/>
    <w:rsid w:val="00A526F4"/>
    <w:rsid w:val="00A62425"/>
    <w:rsid w:val="00A63D08"/>
    <w:rsid w:val="00A67911"/>
    <w:rsid w:val="00A8178D"/>
    <w:rsid w:val="00A84084"/>
    <w:rsid w:val="00A87461"/>
    <w:rsid w:val="00A87C37"/>
    <w:rsid w:val="00A91FE6"/>
    <w:rsid w:val="00AA5D0C"/>
    <w:rsid w:val="00AC18B7"/>
    <w:rsid w:val="00AC4E8E"/>
    <w:rsid w:val="00AD42AF"/>
    <w:rsid w:val="00AD53EC"/>
    <w:rsid w:val="00AF4269"/>
    <w:rsid w:val="00B002DB"/>
    <w:rsid w:val="00B218F5"/>
    <w:rsid w:val="00B229B9"/>
    <w:rsid w:val="00B24D1B"/>
    <w:rsid w:val="00B310DE"/>
    <w:rsid w:val="00B4078C"/>
    <w:rsid w:val="00B70191"/>
    <w:rsid w:val="00B82477"/>
    <w:rsid w:val="00B90219"/>
    <w:rsid w:val="00B9787E"/>
    <w:rsid w:val="00BA7D88"/>
    <w:rsid w:val="00BE123E"/>
    <w:rsid w:val="00BF7D3D"/>
    <w:rsid w:val="00C02C38"/>
    <w:rsid w:val="00C06025"/>
    <w:rsid w:val="00C06606"/>
    <w:rsid w:val="00C159EF"/>
    <w:rsid w:val="00C278F5"/>
    <w:rsid w:val="00C4218F"/>
    <w:rsid w:val="00C51EEB"/>
    <w:rsid w:val="00C61289"/>
    <w:rsid w:val="00C80776"/>
    <w:rsid w:val="00C9380F"/>
    <w:rsid w:val="00CB1045"/>
    <w:rsid w:val="00CB3118"/>
    <w:rsid w:val="00CB437B"/>
    <w:rsid w:val="00CD35F3"/>
    <w:rsid w:val="00CD4913"/>
    <w:rsid w:val="00CD6C50"/>
    <w:rsid w:val="00CE1C11"/>
    <w:rsid w:val="00CE75F6"/>
    <w:rsid w:val="00CF52F8"/>
    <w:rsid w:val="00CF7D94"/>
    <w:rsid w:val="00D01A4B"/>
    <w:rsid w:val="00D3491A"/>
    <w:rsid w:val="00D40055"/>
    <w:rsid w:val="00D421D5"/>
    <w:rsid w:val="00D44153"/>
    <w:rsid w:val="00D60B76"/>
    <w:rsid w:val="00D60C4A"/>
    <w:rsid w:val="00D672BD"/>
    <w:rsid w:val="00D921B2"/>
    <w:rsid w:val="00D96BE9"/>
    <w:rsid w:val="00DA1286"/>
    <w:rsid w:val="00DA424B"/>
    <w:rsid w:val="00DA42DB"/>
    <w:rsid w:val="00DB0A55"/>
    <w:rsid w:val="00DB4D1D"/>
    <w:rsid w:val="00DD0F06"/>
    <w:rsid w:val="00DD3F06"/>
    <w:rsid w:val="00DD7A23"/>
    <w:rsid w:val="00DE161B"/>
    <w:rsid w:val="00DE79D9"/>
    <w:rsid w:val="00E033C0"/>
    <w:rsid w:val="00E12B26"/>
    <w:rsid w:val="00E24927"/>
    <w:rsid w:val="00E45C41"/>
    <w:rsid w:val="00E52C61"/>
    <w:rsid w:val="00E55E30"/>
    <w:rsid w:val="00E70248"/>
    <w:rsid w:val="00E75604"/>
    <w:rsid w:val="00E76867"/>
    <w:rsid w:val="00E841DE"/>
    <w:rsid w:val="00E8545F"/>
    <w:rsid w:val="00EA463E"/>
    <w:rsid w:val="00EE4C28"/>
    <w:rsid w:val="00EF1292"/>
    <w:rsid w:val="00EF6310"/>
    <w:rsid w:val="00F270E9"/>
    <w:rsid w:val="00F609A3"/>
    <w:rsid w:val="00F63A0F"/>
    <w:rsid w:val="00F8232A"/>
    <w:rsid w:val="00FC081A"/>
    <w:rsid w:val="00FE183C"/>
    <w:rsid w:val="00FE3278"/>
    <w:rsid w:val="00FF4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2363"/>
  <w15:chartTrackingRefBased/>
  <w15:docId w15:val="{20E03C0D-3039-447E-9FD1-00F626D1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250C"/>
    <w:pPr>
      <w:spacing w:after="0" w:line="276" w:lineRule="auto"/>
    </w:pPr>
    <w:rPr>
      <w:rFonts w:ascii="Univers Com 45 Light" w:hAnsi="Univers Com 45 Light"/>
      <w:sz w:val="24"/>
      <w:szCs w:val="24"/>
      <w:lang w:val="en-US"/>
    </w:rPr>
  </w:style>
  <w:style w:type="paragraph" w:styleId="berschrift1">
    <w:name w:val="heading 1"/>
    <w:basedOn w:val="Titel"/>
    <w:next w:val="Standard"/>
    <w:link w:val="berschrift1Zchn"/>
    <w:uiPriority w:val="9"/>
    <w:qFormat/>
    <w:rsid w:val="005A250C"/>
    <w:pPr>
      <w:outlineLvl w:val="0"/>
    </w:pPr>
    <w:rPr>
      <w:sz w:val="50"/>
      <w:szCs w:val="50"/>
    </w:rPr>
  </w:style>
  <w:style w:type="paragraph" w:styleId="berschrift2">
    <w:name w:val="heading 2"/>
    <w:basedOn w:val="berschrift1"/>
    <w:next w:val="Standard"/>
    <w:link w:val="berschrift2Zchn"/>
    <w:uiPriority w:val="9"/>
    <w:unhideWhenUsed/>
    <w:qFormat/>
    <w:rsid w:val="00E76867"/>
    <w:pPr>
      <w:numPr>
        <w:ilvl w:val="1"/>
        <w:numId w:val="3"/>
      </w:numPr>
      <w:spacing w:after="240"/>
      <w:outlineLvl w:val="1"/>
    </w:pPr>
    <w:rPr>
      <w:rFonts w:cs="Avenir Heavy"/>
      <w:color w:val="655331"/>
      <w:sz w:val="28"/>
      <w:szCs w:val="28"/>
    </w:rPr>
  </w:style>
  <w:style w:type="paragraph" w:styleId="berschrift3">
    <w:name w:val="heading 3"/>
    <w:basedOn w:val="berschrift1"/>
    <w:next w:val="Standard"/>
    <w:link w:val="berschrift3Zchn"/>
    <w:uiPriority w:val="9"/>
    <w:unhideWhenUsed/>
    <w:qFormat/>
    <w:rsid w:val="007B60D6"/>
    <w:pPr>
      <w:numPr>
        <w:ilvl w:val="2"/>
        <w:numId w:val="3"/>
      </w:numPr>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770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5770A"/>
  </w:style>
  <w:style w:type="paragraph" w:styleId="Fuzeile">
    <w:name w:val="footer"/>
    <w:basedOn w:val="Standard"/>
    <w:link w:val="FuzeileZchn"/>
    <w:uiPriority w:val="99"/>
    <w:unhideWhenUsed/>
    <w:rsid w:val="0095770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5770A"/>
  </w:style>
  <w:style w:type="paragraph" w:customStyle="1" w:styleId="Default">
    <w:name w:val="Default"/>
    <w:rsid w:val="003630E4"/>
    <w:pPr>
      <w:autoSpaceDE w:val="0"/>
      <w:autoSpaceDN w:val="0"/>
      <w:adjustRightInd w:val="0"/>
      <w:spacing w:after="0" w:line="240" w:lineRule="auto"/>
    </w:pPr>
    <w:rPr>
      <w:rFonts w:ascii="Avenir Medium" w:hAnsi="Avenir Medium" w:cs="Avenir Medium"/>
      <w:color w:val="000000"/>
      <w:sz w:val="24"/>
      <w:szCs w:val="24"/>
    </w:rPr>
  </w:style>
  <w:style w:type="paragraph" w:customStyle="1" w:styleId="Pa1">
    <w:name w:val="Pa1"/>
    <w:basedOn w:val="Default"/>
    <w:next w:val="Default"/>
    <w:uiPriority w:val="99"/>
    <w:rsid w:val="003630E4"/>
    <w:pPr>
      <w:spacing w:line="681" w:lineRule="atLeast"/>
    </w:pPr>
    <w:rPr>
      <w:rFonts w:cstheme="minorBidi"/>
      <w:color w:val="auto"/>
    </w:rPr>
  </w:style>
  <w:style w:type="character" w:customStyle="1" w:styleId="A2">
    <w:name w:val="A2"/>
    <w:uiPriority w:val="99"/>
    <w:rsid w:val="003630E4"/>
    <w:rPr>
      <w:rFonts w:ascii="Avenir" w:hAnsi="Avenir" w:cs="Avenir"/>
      <w:color w:val="162846"/>
      <w:sz w:val="40"/>
      <w:szCs w:val="40"/>
    </w:rPr>
  </w:style>
  <w:style w:type="paragraph" w:styleId="Listenabsatz">
    <w:name w:val="List Paragraph"/>
    <w:basedOn w:val="Standard"/>
    <w:uiPriority w:val="34"/>
    <w:rsid w:val="004A3295"/>
    <w:pPr>
      <w:ind w:left="720"/>
      <w:contextualSpacing/>
    </w:pPr>
  </w:style>
  <w:style w:type="paragraph" w:styleId="Titel">
    <w:name w:val="Title"/>
    <w:basedOn w:val="Pa1"/>
    <w:next w:val="Standard"/>
    <w:link w:val="TitelZchn"/>
    <w:uiPriority w:val="10"/>
    <w:qFormat/>
    <w:rsid w:val="00E76867"/>
    <w:pPr>
      <w:spacing w:before="240" w:line="276" w:lineRule="auto"/>
    </w:pPr>
    <w:rPr>
      <w:rFonts w:ascii="Roboto Slab" w:hAnsi="Roboto Slab" w:cs="Avenir Medium"/>
      <w:color w:val="C5AE53"/>
      <w:sz w:val="68"/>
      <w:szCs w:val="68"/>
    </w:rPr>
  </w:style>
  <w:style w:type="character" w:customStyle="1" w:styleId="TitelZchn">
    <w:name w:val="Titel Zchn"/>
    <w:basedOn w:val="Absatz-Standardschriftart"/>
    <w:link w:val="Titel"/>
    <w:uiPriority w:val="10"/>
    <w:rsid w:val="00E76867"/>
    <w:rPr>
      <w:rFonts w:ascii="Roboto Slab" w:hAnsi="Roboto Slab" w:cs="Avenir Medium"/>
      <w:color w:val="C5AE53"/>
      <w:sz w:val="68"/>
      <w:szCs w:val="68"/>
    </w:rPr>
  </w:style>
  <w:style w:type="paragraph" w:styleId="Untertitel">
    <w:name w:val="Subtitle"/>
    <w:next w:val="Standard"/>
    <w:link w:val="UntertitelZchn"/>
    <w:uiPriority w:val="11"/>
    <w:qFormat/>
    <w:rsid w:val="00CE1C11"/>
    <w:pPr>
      <w:spacing w:before="240" w:after="180"/>
    </w:pPr>
    <w:rPr>
      <w:rFonts w:ascii="Nunito Sans" w:hAnsi="Nunito Sans"/>
      <w:sz w:val="40"/>
      <w:lang w:val="en-US"/>
    </w:rPr>
  </w:style>
  <w:style w:type="character" w:customStyle="1" w:styleId="UntertitelZchn">
    <w:name w:val="Untertitel Zchn"/>
    <w:basedOn w:val="Absatz-Standardschriftart"/>
    <w:link w:val="Untertitel"/>
    <w:uiPriority w:val="11"/>
    <w:rsid w:val="00CE1C11"/>
    <w:rPr>
      <w:rFonts w:ascii="Nunito Sans" w:hAnsi="Nunito Sans"/>
      <w:sz w:val="40"/>
      <w:lang w:val="en-US"/>
    </w:rPr>
  </w:style>
  <w:style w:type="character" w:customStyle="1" w:styleId="A7">
    <w:name w:val="A7"/>
    <w:uiPriority w:val="99"/>
    <w:rsid w:val="00405A97"/>
    <w:rPr>
      <w:rFonts w:cs="Avenir Medium"/>
      <w:color w:val="004896"/>
      <w:sz w:val="58"/>
      <w:szCs w:val="58"/>
    </w:rPr>
  </w:style>
  <w:style w:type="character" w:customStyle="1" w:styleId="berschrift1Zchn">
    <w:name w:val="Überschrift 1 Zchn"/>
    <w:basedOn w:val="Absatz-Standardschriftart"/>
    <w:link w:val="berschrift1"/>
    <w:uiPriority w:val="9"/>
    <w:rsid w:val="005A250C"/>
    <w:rPr>
      <w:rFonts w:ascii="Roboto Slab" w:hAnsi="Roboto Slab" w:cs="Avenir Medium"/>
      <w:color w:val="004996"/>
      <w:sz w:val="50"/>
      <w:szCs w:val="50"/>
    </w:rPr>
  </w:style>
  <w:style w:type="paragraph" w:styleId="Inhaltsverzeichnisberschrift">
    <w:name w:val="TOC Heading"/>
    <w:basedOn w:val="berschrift1"/>
    <w:next w:val="Standard"/>
    <w:uiPriority w:val="39"/>
    <w:unhideWhenUsed/>
    <w:rsid w:val="00405A97"/>
    <w:pPr>
      <w:keepNext/>
      <w:keepLines/>
      <w:autoSpaceDE/>
      <w:autoSpaceDN/>
      <w:adjustRightInd/>
      <w:spacing w:line="259" w:lineRule="auto"/>
      <w:outlineLvl w:val="9"/>
    </w:pPr>
    <w:rPr>
      <w:rFonts w:asciiTheme="majorHAnsi" w:eastAsiaTheme="majorEastAsia" w:hAnsiTheme="majorHAnsi" w:cstheme="majorBidi"/>
      <w:color w:val="003670" w:themeColor="accent1" w:themeShade="BF"/>
      <w:sz w:val="32"/>
      <w:szCs w:val="32"/>
      <w:lang w:eastAsia="de-DE"/>
    </w:rPr>
  </w:style>
  <w:style w:type="paragraph" w:styleId="Verzeichnis1">
    <w:name w:val="toc 1"/>
    <w:basedOn w:val="Standard"/>
    <w:next w:val="Standard"/>
    <w:autoRedefine/>
    <w:uiPriority w:val="39"/>
    <w:unhideWhenUsed/>
    <w:rsid w:val="00405A97"/>
    <w:pPr>
      <w:spacing w:after="100"/>
    </w:pPr>
  </w:style>
  <w:style w:type="character" w:styleId="Hyperlink">
    <w:name w:val="Hyperlink"/>
    <w:basedOn w:val="Absatz-Standardschriftart"/>
    <w:uiPriority w:val="99"/>
    <w:unhideWhenUsed/>
    <w:rsid w:val="00405A97"/>
    <w:rPr>
      <w:color w:val="004996" w:themeColor="hyperlink"/>
      <w:u w:val="single"/>
    </w:rPr>
  </w:style>
  <w:style w:type="table" w:styleId="Tabellenraster">
    <w:name w:val="Table Grid"/>
    <w:basedOn w:val="NormaleTabelle"/>
    <w:uiPriority w:val="39"/>
    <w:rsid w:val="00FF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bsatz-Standardschriftart"/>
    <w:rsid w:val="00276D19"/>
  </w:style>
  <w:style w:type="character" w:styleId="Fett">
    <w:name w:val="Strong"/>
    <w:basedOn w:val="Absatz-Standardschriftart"/>
    <w:uiPriority w:val="22"/>
    <w:qFormat/>
    <w:rsid w:val="00354623"/>
    <w:rPr>
      <w:b/>
      <w:bCs/>
    </w:rPr>
  </w:style>
  <w:style w:type="paragraph" w:styleId="Funotentext">
    <w:name w:val="footnote text"/>
    <w:basedOn w:val="Standard"/>
    <w:link w:val="FunotentextZchn"/>
    <w:uiPriority w:val="99"/>
    <w:unhideWhenUsed/>
    <w:rsid w:val="007D7093"/>
    <w:pPr>
      <w:spacing w:line="240" w:lineRule="auto"/>
    </w:pPr>
    <w:rPr>
      <w:sz w:val="20"/>
      <w:szCs w:val="20"/>
    </w:rPr>
  </w:style>
  <w:style w:type="character" w:customStyle="1" w:styleId="FunotentextZchn">
    <w:name w:val="Fußnotentext Zchn"/>
    <w:basedOn w:val="Absatz-Standardschriftart"/>
    <w:link w:val="Funotentext"/>
    <w:uiPriority w:val="99"/>
    <w:rsid w:val="007D7093"/>
    <w:rPr>
      <w:rFonts w:ascii="Mulish" w:hAnsi="Mulish"/>
      <w:sz w:val="20"/>
      <w:szCs w:val="20"/>
    </w:rPr>
  </w:style>
  <w:style w:type="character" w:styleId="Funotenzeichen">
    <w:name w:val="footnote reference"/>
    <w:basedOn w:val="Absatz-Standardschriftart"/>
    <w:uiPriority w:val="99"/>
    <w:semiHidden/>
    <w:unhideWhenUsed/>
    <w:rsid w:val="007D7093"/>
    <w:rPr>
      <w:vertAlign w:val="superscript"/>
    </w:rPr>
  </w:style>
  <w:style w:type="paragraph" w:customStyle="1" w:styleId="Pa2">
    <w:name w:val="Pa2"/>
    <w:basedOn w:val="Default"/>
    <w:next w:val="Default"/>
    <w:uiPriority w:val="99"/>
    <w:rsid w:val="00AD53EC"/>
    <w:pPr>
      <w:spacing w:line="241" w:lineRule="atLeast"/>
    </w:pPr>
    <w:rPr>
      <w:rFonts w:ascii="Avenir Heavy" w:hAnsi="Avenir Heavy" w:cstheme="minorBidi"/>
      <w:color w:val="auto"/>
    </w:rPr>
  </w:style>
  <w:style w:type="paragraph" w:customStyle="1" w:styleId="Pa10">
    <w:name w:val="Pa10"/>
    <w:basedOn w:val="Default"/>
    <w:next w:val="Default"/>
    <w:uiPriority w:val="99"/>
    <w:rsid w:val="00AD53EC"/>
    <w:pPr>
      <w:spacing w:line="201" w:lineRule="atLeast"/>
    </w:pPr>
    <w:rPr>
      <w:rFonts w:ascii="Avenir Heavy" w:hAnsi="Avenir Heavy" w:cstheme="minorBidi"/>
      <w:color w:val="auto"/>
    </w:rPr>
  </w:style>
  <w:style w:type="paragraph" w:customStyle="1" w:styleId="Pa18">
    <w:name w:val="Pa18"/>
    <w:basedOn w:val="Default"/>
    <w:next w:val="Default"/>
    <w:uiPriority w:val="99"/>
    <w:rsid w:val="00AD53EC"/>
    <w:pPr>
      <w:spacing w:line="201" w:lineRule="atLeast"/>
    </w:pPr>
    <w:rPr>
      <w:rFonts w:ascii="Avenir Heavy" w:hAnsi="Avenir Heavy" w:cstheme="minorBidi"/>
      <w:color w:val="auto"/>
    </w:rPr>
  </w:style>
  <w:style w:type="character" w:customStyle="1" w:styleId="berschrift2Zchn">
    <w:name w:val="Überschrift 2 Zchn"/>
    <w:basedOn w:val="Absatz-Standardschriftart"/>
    <w:link w:val="berschrift2"/>
    <w:uiPriority w:val="9"/>
    <w:rsid w:val="00E76867"/>
    <w:rPr>
      <w:rFonts w:ascii="Roboto Slab" w:hAnsi="Roboto Slab" w:cs="Avenir Heavy"/>
      <w:color w:val="655331"/>
      <w:sz w:val="28"/>
      <w:szCs w:val="28"/>
    </w:rPr>
  </w:style>
  <w:style w:type="paragraph" w:styleId="Verzeichnis2">
    <w:name w:val="toc 2"/>
    <w:basedOn w:val="Standard"/>
    <w:next w:val="Standard"/>
    <w:autoRedefine/>
    <w:uiPriority w:val="39"/>
    <w:unhideWhenUsed/>
    <w:rsid w:val="003670BD"/>
    <w:pPr>
      <w:spacing w:after="100"/>
      <w:ind w:left="240"/>
    </w:pPr>
  </w:style>
  <w:style w:type="character" w:customStyle="1" w:styleId="NichtaufgelsteErwhnung1">
    <w:name w:val="Nicht aufgelöste Erwähnung1"/>
    <w:basedOn w:val="Absatz-Standardschriftart"/>
    <w:uiPriority w:val="99"/>
    <w:semiHidden/>
    <w:unhideWhenUsed/>
    <w:rsid w:val="00AA5D0C"/>
    <w:rPr>
      <w:color w:val="605E5C"/>
      <w:shd w:val="clear" w:color="auto" w:fill="E1DFDD"/>
    </w:rPr>
  </w:style>
  <w:style w:type="character" w:styleId="Kommentarzeichen">
    <w:name w:val="annotation reference"/>
    <w:basedOn w:val="Absatz-Standardschriftart"/>
    <w:uiPriority w:val="99"/>
    <w:semiHidden/>
    <w:unhideWhenUsed/>
    <w:rsid w:val="006E171D"/>
    <w:rPr>
      <w:sz w:val="16"/>
      <w:szCs w:val="16"/>
    </w:rPr>
  </w:style>
  <w:style w:type="paragraph" w:styleId="Kommentartext">
    <w:name w:val="annotation text"/>
    <w:basedOn w:val="Standard"/>
    <w:link w:val="KommentartextZchn"/>
    <w:uiPriority w:val="99"/>
    <w:unhideWhenUsed/>
    <w:rsid w:val="006E171D"/>
    <w:pPr>
      <w:spacing w:line="240" w:lineRule="auto"/>
    </w:pPr>
    <w:rPr>
      <w:sz w:val="20"/>
      <w:szCs w:val="20"/>
    </w:rPr>
  </w:style>
  <w:style w:type="character" w:customStyle="1" w:styleId="KommentartextZchn">
    <w:name w:val="Kommentartext Zchn"/>
    <w:basedOn w:val="Absatz-Standardschriftart"/>
    <w:link w:val="Kommentartext"/>
    <w:uiPriority w:val="99"/>
    <w:rsid w:val="006E171D"/>
    <w:rPr>
      <w:rFonts w:ascii="Mulish" w:hAnsi="Mulish"/>
      <w:sz w:val="20"/>
      <w:szCs w:val="20"/>
    </w:rPr>
  </w:style>
  <w:style w:type="paragraph" w:styleId="Kommentarthema">
    <w:name w:val="annotation subject"/>
    <w:basedOn w:val="Kommentartext"/>
    <w:next w:val="Kommentartext"/>
    <w:link w:val="KommentarthemaZchn"/>
    <w:uiPriority w:val="99"/>
    <w:semiHidden/>
    <w:unhideWhenUsed/>
    <w:rsid w:val="006E171D"/>
    <w:rPr>
      <w:b/>
      <w:bCs/>
    </w:rPr>
  </w:style>
  <w:style w:type="character" w:customStyle="1" w:styleId="KommentarthemaZchn">
    <w:name w:val="Kommentarthema Zchn"/>
    <w:basedOn w:val="KommentartextZchn"/>
    <w:link w:val="Kommentarthema"/>
    <w:uiPriority w:val="99"/>
    <w:semiHidden/>
    <w:rsid w:val="006E171D"/>
    <w:rPr>
      <w:rFonts w:ascii="Mulish" w:hAnsi="Mulish"/>
      <w:b/>
      <w:bCs/>
      <w:sz w:val="20"/>
      <w:szCs w:val="20"/>
    </w:rPr>
  </w:style>
  <w:style w:type="character" w:styleId="Hervorhebung">
    <w:name w:val="Emphasis"/>
    <w:uiPriority w:val="20"/>
    <w:qFormat/>
    <w:rsid w:val="007B60D6"/>
    <w:rPr>
      <w:color w:val="004996"/>
    </w:rPr>
  </w:style>
  <w:style w:type="character" w:customStyle="1" w:styleId="berschrift3Zchn">
    <w:name w:val="Überschrift 3 Zchn"/>
    <w:basedOn w:val="Absatz-Standardschriftart"/>
    <w:link w:val="berschrift3"/>
    <w:uiPriority w:val="9"/>
    <w:rsid w:val="007B60D6"/>
    <w:rPr>
      <w:rFonts w:ascii="Nunito Sans" w:hAnsi="Nunito Sans" w:cs="Avenir Medium"/>
      <w:color w:val="004996"/>
      <w:sz w:val="28"/>
      <w:szCs w:val="50"/>
    </w:rPr>
  </w:style>
  <w:style w:type="paragraph" w:customStyle="1" w:styleId="berschrift20">
    <w:name w:val="Überschrift2"/>
    <w:basedOn w:val="berschrift3"/>
    <w:link w:val="berschrift2Zchn0"/>
    <w:rsid w:val="00CE1C11"/>
  </w:style>
  <w:style w:type="paragraph" w:customStyle="1" w:styleId="Funote">
    <w:name w:val="Fußnote"/>
    <w:basedOn w:val="Funotentext"/>
    <w:link w:val="FunoteZchn"/>
    <w:qFormat/>
    <w:rsid w:val="00354623"/>
  </w:style>
  <w:style w:type="character" w:customStyle="1" w:styleId="berschrift2Zchn0">
    <w:name w:val="Überschrift2 Zchn"/>
    <w:basedOn w:val="berschrift3Zchn"/>
    <w:link w:val="berschrift20"/>
    <w:rsid w:val="00CE1C11"/>
    <w:rPr>
      <w:rFonts w:ascii="Nunito Sans" w:hAnsi="Nunito Sans" w:cs="Avenir Medium"/>
      <w:color w:val="004996"/>
      <w:sz w:val="28"/>
      <w:szCs w:val="50"/>
    </w:rPr>
  </w:style>
  <w:style w:type="paragraph" w:styleId="Verzeichnis3">
    <w:name w:val="toc 3"/>
    <w:basedOn w:val="Standard"/>
    <w:next w:val="Standard"/>
    <w:autoRedefine/>
    <w:uiPriority w:val="39"/>
    <w:unhideWhenUsed/>
    <w:rsid w:val="00354623"/>
    <w:pPr>
      <w:spacing w:after="100"/>
      <w:ind w:left="480"/>
    </w:pPr>
  </w:style>
  <w:style w:type="character" w:customStyle="1" w:styleId="FunoteZchn">
    <w:name w:val="Fußnote Zchn"/>
    <w:basedOn w:val="FunotentextZchn"/>
    <w:link w:val="Funote"/>
    <w:rsid w:val="00354623"/>
    <w:rPr>
      <w:rFonts w:ascii="Nunito Sans" w:hAnsi="Nunito Sans"/>
      <w:sz w:val="20"/>
      <w:szCs w:val="20"/>
      <w:lang w:val="en-US"/>
    </w:rPr>
  </w:style>
  <w:style w:type="paragraph" w:styleId="Beschriftung">
    <w:name w:val="caption"/>
    <w:basedOn w:val="Standard"/>
    <w:next w:val="Standard"/>
    <w:uiPriority w:val="35"/>
    <w:unhideWhenUsed/>
    <w:qFormat/>
    <w:rsid w:val="007B60D6"/>
    <w:pPr>
      <w:spacing w:after="200" w:line="240" w:lineRule="auto"/>
    </w:pPr>
    <w:rPr>
      <w:i/>
      <w:iCs/>
      <w:color w:val="004996" w:themeColor="text2"/>
      <w:sz w:val="20"/>
      <w:szCs w:val="20"/>
    </w:rPr>
  </w:style>
  <w:style w:type="paragraph" w:styleId="berarbeitung">
    <w:name w:val="Revision"/>
    <w:hidden/>
    <w:uiPriority w:val="99"/>
    <w:semiHidden/>
    <w:rsid w:val="00782084"/>
    <w:pPr>
      <w:spacing w:after="0" w:line="240" w:lineRule="auto"/>
    </w:pPr>
    <w:rPr>
      <w:rFonts w:ascii="Nunito Sans" w:hAnsi="Nunito Sans"/>
      <w:sz w:val="24"/>
      <w:szCs w:val="24"/>
      <w:lang w:val="en-US"/>
    </w:rPr>
  </w:style>
  <w:style w:type="paragraph" w:styleId="Sprechblasentext">
    <w:name w:val="Balloon Text"/>
    <w:basedOn w:val="Standard"/>
    <w:link w:val="SprechblasentextZchn"/>
    <w:uiPriority w:val="99"/>
    <w:semiHidden/>
    <w:unhideWhenUsed/>
    <w:rsid w:val="00CE75F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75F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wi.bayern.de/fileadmin/user_upload/stmwi/Energie/Energiewende/Kommunale_Waermeplanung/2025-05_19_Handreichung_Datenschutz_im_Rahmen_der_kommunalen_W%C3%A4rmeplanu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hessen.de/mediathek/publikation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EA Hessen">
      <a:dk1>
        <a:srgbClr val="000000"/>
      </a:dk1>
      <a:lt1>
        <a:sysClr val="window" lastClr="FFFFFF"/>
      </a:lt1>
      <a:dk2>
        <a:srgbClr val="004996"/>
      </a:dk2>
      <a:lt2>
        <a:srgbClr val="FFFFFF"/>
      </a:lt2>
      <a:accent1>
        <a:srgbClr val="004996"/>
      </a:accent1>
      <a:accent2>
        <a:srgbClr val="DC2F34"/>
      </a:accent2>
      <a:accent3>
        <a:srgbClr val="004996"/>
      </a:accent3>
      <a:accent4>
        <a:srgbClr val="004996"/>
      </a:accent4>
      <a:accent5>
        <a:srgbClr val="004996"/>
      </a:accent5>
      <a:accent6>
        <a:srgbClr val="004996"/>
      </a:accent6>
      <a:hlink>
        <a:srgbClr val="004996"/>
      </a:hlink>
      <a:folHlink>
        <a:srgbClr val="0049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AC43-57FE-427F-9C9D-9A416C3A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2687</Words>
  <Characters>16935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Beyer | Kompaktmedien</dc:creator>
  <cp:keywords/>
  <dc:description/>
  <cp:lastModifiedBy>Grundler, Stefan (stmwi)</cp:lastModifiedBy>
  <cp:revision>6</cp:revision>
  <dcterms:created xsi:type="dcterms:W3CDTF">2025-09-30T11:18:00Z</dcterms:created>
  <dcterms:modified xsi:type="dcterms:W3CDTF">2025-10-02T14:04:00Z</dcterms:modified>
</cp:coreProperties>
</file>